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9F" w:rsidRPr="00025FF4" w:rsidRDefault="00F0353B" w:rsidP="00025FF4">
      <w:pPr>
        <w:spacing w:after="120"/>
        <w:ind w:right="237"/>
        <w:rPr>
          <w:rFonts w:ascii="Calibri" w:hAnsi="Calibri"/>
          <w:sz w:val="28"/>
          <w:szCs w:val="28"/>
        </w:rPr>
      </w:pPr>
      <w:r>
        <w:rPr>
          <w:rFonts w:ascii="Arial" w:hAnsi="Arial"/>
          <w:b/>
          <w:noProof/>
          <w:sz w:val="36"/>
          <w:lang w:val="en-GB" w:eastAsia="en-GB"/>
        </w:rPr>
        <mc:AlternateContent>
          <mc:Choice Requires="wps">
            <w:drawing>
              <wp:anchor distT="0" distB="0" distL="114300" distR="114300" simplePos="0" relativeHeight="251657216" behindDoc="1" locked="0" layoutInCell="1" allowOverlap="1">
                <wp:simplePos x="0" y="0"/>
                <wp:positionH relativeFrom="column">
                  <wp:posOffset>-85090</wp:posOffset>
                </wp:positionH>
                <wp:positionV relativeFrom="paragraph">
                  <wp:posOffset>-635</wp:posOffset>
                </wp:positionV>
                <wp:extent cx="5652770" cy="1052195"/>
                <wp:effectExtent l="10160" t="8890" r="13970" b="571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1052195"/>
                        </a:xfrm>
                        <a:prstGeom prst="roundRect">
                          <a:avLst>
                            <a:gd name="adj" fmla="val 16667"/>
                          </a:avLst>
                        </a:prstGeom>
                        <a:solidFill>
                          <a:srgbClr val="99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BBD0E" id="AutoShape 19" o:spid="_x0000_s1026" style="position:absolute;margin-left:-6.7pt;margin-top:-.05pt;width:445.1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" fillcolor="#9fc"/>
            </w:pict>
          </mc:Fallback>
        </mc:AlternateContent>
      </w:r>
      <w:r w:rsidR="00083966">
        <w:rPr>
          <w:rFonts w:ascii="Arial" w:hAnsi="Arial"/>
          <w:b/>
          <w:noProof/>
          <w:sz w:val="36"/>
          <w:lang w:val="en-NZ" w:eastAsia="en-NZ"/>
        </w:rPr>
        <w:t>People</w:t>
      </w:r>
      <w:r w:rsidR="00D9579F">
        <w:rPr>
          <w:rFonts w:ascii="Arial" w:hAnsi="Arial"/>
          <w:b/>
          <w:sz w:val="36"/>
        </w:rPr>
        <w:t xml:space="preserve"> of the </w:t>
      </w:r>
      <w:r w:rsidR="00D9579F" w:rsidRPr="00A62C3A">
        <w:rPr>
          <w:rFonts w:ascii="Arial" w:hAnsi="Arial"/>
          <w:b/>
          <w:sz w:val="36"/>
        </w:rPr>
        <w:t>Pauatahanui Inlet</w:t>
      </w:r>
    </w:p>
    <w:p w:rsidR="00D9579F" w:rsidRDefault="00D9579F" w:rsidP="00D9579F">
      <w:pPr>
        <w:ind w:left="142"/>
        <w:rPr>
          <w:rFonts w:ascii="Arial" w:hAnsi="Arial"/>
          <w:b/>
          <w:sz w:val="36"/>
        </w:rPr>
      </w:pPr>
    </w:p>
    <w:p w:rsidR="00D9579F" w:rsidRPr="009528E4" w:rsidRDefault="00083966" w:rsidP="00D9579F">
      <w:pPr>
        <w:ind w:left="142"/>
        <w:rPr>
          <w:rFonts w:ascii="Arial" w:hAnsi="Arial"/>
          <w:b/>
          <w:sz w:val="36"/>
        </w:rPr>
      </w:pPr>
      <w:r>
        <w:rPr>
          <w:rFonts w:ascii="Arial" w:hAnsi="Arial"/>
          <w:b/>
          <w:sz w:val="36"/>
        </w:rPr>
        <w:t xml:space="preserve">Te </w:t>
      </w:r>
      <w:proofErr w:type="spellStart"/>
      <w:r>
        <w:rPr>
          <w:rFonts w:ascii="Arial" w:hAnsi="Arial"/>
          <w:b/>
          <w:sz w:val="36"/>
        </w:rPr>
        <w:t>Rangihaeata</w:t>
      </w:r>
      <w:proofErr w:type="spellEnd"/>
      <w:r w:rsidR="004C219B">
        <w:rPr>
          <w:rFonts w:ascii="Arial" w:hAnsi="Arial"/>
          <w:b/>
          <w:sz w:val="36"/>
        </w:rPr>
        <w:t xml:space="preserve"> 1780 </w:t>
      </w:r>
      <w:r w:rsidR="00A6654A">
        <w:rPr>
          <w:rFonts w:ascii="Arial" w:hAnsi="Arial"/>
          <w:b/>
          <w:sz w:val="36"/>
        </w:rPr>
        <w:t>–</w:t>
      </w:r>
      <w:r w:rsidR="004C219B">
        <w:rPr>
          <w:rFonts w:ascii="Arial" w:hAnsi="Arial"/>
          <w:b/>
          <w:sz w:val="36"/>
        </w:rPr>
        <w:t xml:space="preserve"> 1855</w:t>
      </w:r>
    </w:p>
    <w:p w:rsidR="00D97B26" w:rsidRPr="009170DB" w:rsidRDefault="00D97B26" w:rsidP="00FA2E24">
      <w:pPr>
        <w:spacing w:after="120"/>
        <w:ind w:right="5057"/>
        <w:rPr>
          <w:rFonts w:ascii="Calibri" w:hAnsi="Calibri"/>
          <w:sz w:val="28"/>
          <w:szCs w:val="28"/>
        </w:rPr>
      </w:pPr>
    </w:p>
    <w:p w:rsidR="009B119E" w:rsidRPr="00F65DAF" w:rsidRDefault="009B119E" w:rsidP="009B119E">
      <w:pPr>
        <w:rPr>
          <w:rFonts w:ascii="Calibri" w:hAnsi="Calibri"/>
          <w:sz w:val="32"/>
          <w:szCs w:val="32"/>
        </w:rPr>
      </w:pPr>
    </w:p>
    <w:p w:rsidR="009B119E" w:rsidRPr="00F65DAF" w:rsidRDefault="009B119E" w:rsidP="009B119E">
      <w:pPr>
        <w:rPr>
          <w:rFonts w:ascii="Calibri" w:hAnsi="Calibri"/>
        </w:rPr>
      </w:pPr>
      <w:r w:rsidRPr="00F65DAF">
        <w:rPr>
          <w:rFonts w:ascii="Calibri" w:hAnsi="Calibri"/>
        </w:rPr>
        <w:t xml:space="preserve">Some very interesting people have lived around the Inlet in the past. One of them is the famous chief Te </w:t>
      </w:r>
      <w:proofErr w:type="spellStart"/>
      <w:r w:rsidRPr="00F65DAF">
        <w:rPr>
          <w:rFonts w:ascii="Calibri" w:hAnsi="Calibri"/>
        </w:rPr>
        <w:t>Rangihaeata</w:t>
      </w:r>
      <w:proofErr w:type="spellEnd"/>
      <w:r w:rsidRPr="00F65DAF">
        <w:rPr>
          <w:rFonts w:ascii="Calibri" w:hAnsi="Calibri"/>
        </w:rPr>
        <w:t>.</w:t>
      </w:r>
      <w:r>
        <w:rPr>
          <w:rFonts w:ascii="Calibri" w:hAnsi="Calibri"/>
        </w:rPr>
        <w:t xml:space="preserve"> He was the nephew of </w:t>
      </w:r>
      <w:hyperlink r:id="rId7" w:history="1">
        <w:proofErr w:type="spellStart"/>
        <w:r w:rsidRPr="00FB26D1">
          <w:rPr>
            <w:rStyle w:val="Hyperlink"/>
            <w:rFonts w:ascii="Calibri" w:hAnsi="Calibri"/>
          </w:rPr>
          <w:t>Te</w:t>
        </w:r>
        <w:proofErr w:type="spellEnd"/>
        <w:r w:rsidRPr="00FB26D1">
          <w:rPr>
            <w:rStyle w:val="Hyperlink"/>
            <w:rFonts w:ascii="Calibri" w:hAnsi="Calibri"/>
          </w:rPr>
          <w:t xml:space="preserve"> </w:t>
        </w:r>
        <w:proofErr w:type="spellStart"/>
        <w:r w:rsidRPr="00FB26D1">
          <w:rPr>
            <w:rStyle w:val="Hyperlink"/>
            <w:rFonts w:ascii="Calibri" w:hAnsi="Calibri"/>
          </w:rPr>
          <w:t>Rauparaha</w:t>
        </w:r>
        <w:proofErr w:type="spellEnd"/>
      </w:hyperlink>
      <w:r>
        <w:rPr>
          <w:rFonts w:ascii="Calibri" w:hAnsi="Calibri"/>
        </w:rPr>
        <w:t xml:space="preserve">, who is probably the best known of all the Maori chiefs in the Wellington district. Te </w:t>
      </w:r>
      <w:proofErr w:type="spellStart"/>
      <w:r>
        <w:rPr>
          <w:rFonts w:ascii="Calibri" w:hAnsi="Calibri"/>
        </w:rPr>
        <w:t>Rangihaeata’s</w:t>
      </w:r>
      <w:proofErr w:type="spellEnd"/>
      <w:r>
        <w:rPr>
          <w:rFonts w:ascii="Calibri" w:hAnsi="Calibri"/>
        </w:rPr>
        <w:t xml:space="preserve"> mother was Te </w:t>
      </w:r>
      <w:proofErr w:type="spellStart"/>
      <w:r>
        <w:rPr>
          <w:rFonts w:ascii="Calibri" w:hAnsi="Calibri"/>
        </w:rPr>
        <w:t>Rauparaha’s</w:t>
      </w:r>
      <w:proofErr w:type="spellEnd"/>
      <w:r>
        <w:rPr>
          <w:rFonts w:ascii="Calibri" w:hAnsi="Calibri"/>
        </w:rPr>
        <w:t xml:space="preserve"> sister.</w:t>
      </w:r>
    </w:p>
    <w:p w:rsidR="009B119E" w:rsidRDefault="009B119E" w:rsidP="009B119E">
      <w:pPr>
        <w:rPr>
          <w:rFonts w:ascii="Calibri" w:hAnsi="Calibri"/>
        </w:rPr>
      </w:pPr>
    </w:p>
    <w:p w:rsidR="00083966" w:rsidRDefault="00083966" w:rsidP="009B119E">
      <w:pPr>
        <w:rPr>
          <w:rFonts w:ascii="Calibri" w:hAnsi="Calibri"/>
        </w:rPr>
      </w:pPr>
      <w:r w:rsidRPr="00F65DAF">
        <w:rPr>
          <w:rFonts w:ascii="Calibri" w:hAnsi="Calibri"/>
        </w:rPr>
        <w:t>Look carefully at the</w:t>
      </w:r>
      <w:r>
        <w:rPr>
          <w:rFonts w:ascii="Calibri" w:hAnsi="Calibri"/>
        </w:rPr>
        <w:t>se two</w:t>
      </w:r>
      <w:r w:rsidRPr="00F65DAF">
        <w:rPr>
          <w:rFonts w:ascii="Calibri" w:hAnsi="Calibri"/>
        </w:rPr>
        <w:t xml:space="preserve"> old paintings of </w:t>
      </w:r>
      <w:r>
        <w:rPr>
          <w:rFonts w:ascii="Calibri" w:hAnsi="Calibri"/>
        </w:rPr>
        <w:t xml:space="preserve">Te </w:t>
      </w:r>
      <w:proofErr w:type="spellStart"/>
      <w:r>
        <w:rPr>
          <w:rFonts w:ascii="Calibri" w:hAnsi="Calibri"/>
        </w:rPr>
        <w:t>Rangihaeata</w:t>
      </w:r>
      <w:proofErr w:type="spellEnd"/>
      <w:r w:rsidRPr="00F65DAF">
        <w:rPr>
          <w:rFonts w:ascii="Calibri" w:hAnsi="Calibri"/>
        </w:rPr>
        <w:t>. Write down five strong describing words that you think of when you see these paintings.</w:t>
      </w:r>
    </w:p>
    <w:p w:rsidR="00083966" w:rsidRDefault="00083966" w:rsidP="009B119E">
      <w:pPr>
        <w:rPr>
          <w:rFonts w:ascii="Calibri" w:hAnsi="Calibri"/>
        </w:rPr>
      </w:pPr>
    </w:p>
    <w:tbl>
      <w:tblPr>
        <w:tblW w:w="0" w:type="auto"/>
        <w:tblLook w:val="04A0" w:firstRow="1" w:lastRow="0" w:firstColumn="1" w:lastColumn="0" w:noHBand="0" w:noVBand="1"/>
      </w:tblPr>
      <w:tblGrid>
        <w:gridCol w:w="5001"/>
        <w:gridCol w:w="4025"/>
      </w:tblGrid>
      <w:tr w:rsidR="00083966" w:rsidRPr="004867AB" w:rsidTr="004867AB">
        <w:tc>
          <w:tcPr>
            <w:tcW w:w="4621" w:type="dxa"/>
          </w:tcPr>
          <w:p w:rsidR="00083966" w:rsidRPr="004867AB" w:rsidRDefault="00F0353B" w:rsidP="009B119E">
            <w:pPr>
              <w:rPr>
                <w:rFonts w:ascii="Calibri" w:hAnsi="Calibri"/>
              </w:rPr>
            </w:pPr>
            <w:r w:rsidRPr="004867AB">
              <w:rPr>
                <w:rFonts w:ascii="Calibri" w:hAnsi="Calibri"/>
                <w:noProof/>
                <w:lang w:val="en-GB" w:eastAsia="en-GB"/>
              </w:rPr>
              <w:drawing>
                <wp:inline distT="0" distB="0" distL="0" distR="0">
                  <wp:extent cx="3038475" cy="4219575"/>
                  <wp:effectExtent l="0" t="0" r="0" b="0"/>
                  <wp:docPr id="1" name="Picture 1" descr="rangihaeta-portrait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gihaeta-portrait cropp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219575"/>
                          </a:xfrm>
                          <a:prstGeom prst="rect">
                            <a:avLst/>
                          </a:prstGeom>
                          <a:noFill/>
                          <a:ln>
                            <a:noFill/>
                          </a:ln>
                        </pic:spPr>
                      </pic:pic>
                    </a:graphicData>
                  </a:graphic>
                </wp:inline>
              </w:drawing>
            </w:r>
          </w:p>
          <w:p w:rsidR="00083966" w:rsidRPr="004867AB" w:rsidRDefault="00083966" w:rsidP="00083966">
            <w:pPr>
              <w:rPr>
                <w:rFonts w:ascii="Calibri" w:hAnsi="Calibri"/>
                <w:sz w:val="16"/>
              </w:rPr>
            </w:pPr>
          </w:p>
          <w:p w:rsidR="00083966" w:rsidRPr="004867AB" w:rsidRDefault="00083966" w:rsidP="00083966">
            <w:pPr>
              <w:rPr>
                <w:rFonts w:ascii="Calibri" w:hAnsi="Calibri"/>
                <w:sz w:val="16"/>
              </w:rPr>
            </w:pPr>
            <w:r w:rsidRPr="004867AB">
              <w:rPr>
                <w:rFonts w:ascii="Calibri" w:hAnsi="Calibri"/>
                <w:sz w:val="16"/>
              </w:rPr>
              <w:t>(Photos: above,</w:t>
            </w:r>
            <w:r w:rsidR="00A87811" w:rsidRPr="004867AB">
              <w:rPr>
                <w:rFonts w:ascii="Calibri" w:hAnsi="Calibri"/>
                <w:sz w:val="16"/>
              </w:rPr>
              <w:t xml:space="preserve"> </w:t>
            </w:r>
            <w:r w:rsidR="00855487" w:rsidRPr="004867AB">
              <w:rPr>
                <w:rFonts w:ascii="Calibri" w:hAnsi="Calibri"/>
                <w:sz w:val="16"/>
              </w:rPr>
              <w:t>Turnbull Library, artist R. Hall</w:t>
            </w:r>
            <w:r w:rsidRPr="004867AB">
              <w:rPr>
                <w:rFonts w:ascii="Calibri" w:hAnsi="Calibri"/>
                <w:sz w:val="16"/>
              </w:rPr>
              <w:t xml:space="preserve">; </w:t>
            </w:r>
            <w:r w:rsidR="00A87811" w:rsidRPr="004867AB">
              <w:rPr>
                <w:rFonts w:ascii="Calibri" w:hAnsi="Calibri"/>
                <w:sz w:val="16"/>
              </w:rPr>
              <w:t>right</w:t>
            </w:r>
            <w:r w:rsidRPr="004867AB">
              <w:rPr>
                <w:rFonts w:ascii="Calibri" w:hAnsi="Calibri"/>
                <w:sz w:val="16"/>
              </w:rPr>
              <w:t xml:space="preserve">, </w:t>
            </w:r>
            <w:r w:rsidR="00A87811" w:rsidRPr="004867AB">
              <w:rPr>
                <w:rFonts w:ascii="Calibri" w:hAnsi="Calibri"/>
                <w:sz w:val="16"/>
              </w:rPr>
              <w:t>The Fletcher Trust collection</w:t>
            </w:r>
            <w:r w:rsidR="00855487" w:rsidRPr="004867AB">
              <w:rPr>
                <w:rFonts w:ascii="Calibri" w:hAnsi="Calibri"/>
                <w:sz w:val="16"/>
              </w:rPr>
              <w:t>, artist Captain R.A. Oliver</w:t>
            </w:r>
            <w:r w:rsidRPr="004867AB">
              <w:rPr>
                <w:rFonts w:ascii="Calibri" w:hAnsi="Calibri"/>
                <w:sz w:val="16"/>
              </w:rPr>
              <w:t>)</w:t>
            </w:r>
          </w:p>
          <w:p w:rsidR="00083966" w:rsidRPr="004867AB" w:rsidRDefault="00083966" w:rsidP="009B119E">
            <w:pPr>
              <w:rPr>
                <w:rFonts w:ascii="Calibri" w:hAnsi="Calibri"/>
              </w:rPr>
            </w:pPr>
          </w:p>
        </w:tc>
        <w:tc>
          <w:tcPr>
            <w:tcW w:w="4621" w:type="dxa"/>
          </w:tcPr>
          <w:p w:rsidR="00083966" w:rsidRPr="004867AB" w:rsidRDefault="00F0353B" w:rsidP="009B119E">
            <w:pPr>
              <w:rPr>
                <w:rFonts w:ascii="Calibri" w:hAnsi="Calibri"/>
              </w:rPr>
            </w:pPr>
            <w:r w:rsidRPr="004867AB">
              <w:rPr>
                <w:rFonts w:ascii="Calibri" w:hAnsi="Calibri"/>
                <w:noProof/>
                <w:lang w:val="en-GB" w:eastAsia="en-GB"/>
              </w:rPr>
              <w:drawing>
                <wp:inline distT="0" distB="0" distL="0" distR="0">
                  <wp:extent cx="2333625" cy="4629150"/>
                  <wp:effectExtent l="0" t="0" r="0" b="0"/>
                  <wp:docPr id="2" name="Picture 2" descr="rangihaeata-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gihaeata-portrai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629150"/>
                          </a:xfrm>
                          <a:prstGeom prst="rect">
                            <a:avLst/>
                          </a:prstGeom>
                          <a:noFill/>
                          <a:ln>
                            <a:noFill/>
                          </a:ln>
                        </pic:spPr>
                      </pic:pic>
                    </a:graphicData>
                  </a:graphic>
                </wp:inline>
              </w:drawing>
            </w:r>
          </w:p>
          <w:p w:rsidR="00083966" w:rsidRPr="004867AB" w:rsidRDefault="00083966" w:rsidP="00083966">
            <w:pPr>
              <w:rPr>
                <w:rFonts w:ascii="Calibri" w:hAnsi="Calibri"/>
              </w:rPr>
            </w:pPr>
          </w:p>
        </w:tc>
      </w:tr>
    </w:tbl>
    <w:p w:rsidR="00083966" w:rsidRDefault="00083966" w:rsidP="009B119E">
      <w:pPr>
        <w:rPr>
          <w:rFonts w:ascii="Calibri" w:hAnsi="Calibri"/>
          <w:b/>
        </w:rPr>
      </w:pPr>
    </w:p>
    <w:p w:rsidR="009B119E" w:rsidRPr="00083966" w:rsidRDefault="00083966" w:rsidP="009B119E">
      <w:pPr>
        <w:rPr>
          <w:rFonts w:ascii="Calibri" w:hAnsi="Calibri"/>
          <w:b/>
        </w:rPr>
      </w:pPr>
      <w:r>
        <w:rPr>
          <w:rFonts w:ascii="Calibri" w:hAnsi="Calibri"/>
          <w:b/>
        </w:rPr>
        <w:br w:type="page"/>
      </w:r>
      <w:r w:rsidR="009B119E" w:rsidRPr="00083966">
        <w:rPr>
          <w:rFonts w:ascii="Calibri" w:hAnsi="Calibri"/>
          <w:b/>
        </w:rPr>
        <w:lastRenderedPageBreak/>
        <w:t xml:space="preserve">Now read these notes about </w:t>
      </w:r>
      <w:r w:rsidRPr="00083966">
        <w:rPr>
          <w:rFonts w:ascii="Calibri" w:hAnsi="Calibri"/>
          <w:b/>
        </w:rPr>
        <w:t xml:space="preserve">Te </w:t>
      </w:r>
      <w:proofErr w:type="spellStart"/>
      <w:r w:rsidRPr="00083966">
        <w:rPr>
          <w:rFonts w:ascii="Calibri" w:hAnsi="Calibri"/>
          <w:b/>
        </w:rPr>
        <w:t>Rangihaeata’s</w:t>
      </w:r>
      <w:proofErr w:type="spellEnd"/>
      <w:r w:rsidR="009B119E" w:rsidRPr="00083966">
        <w:rPr>
          <w:rFonts w:ascii="Calibri" w:hAnsi="Calibri"/>
          <w:b/>
        </w:rPr>
        <w:t xml:space="preserve"> life.</w:t>
      </w:r>
    </w:p>
    <w:p w:rsidR="009B119E" w:rsidRPr="00F65DAF" w:rsidRDefault="009B119E" w:rsidP="009B119E">
      <w:pPr>
        <w:rPr>
          <w:rFonts w:ascii="Calibri" w:hAnsi="Calibri"/>
        </w:rPr>
      </w:pPr>
    </w:p>
    <w:tbl>
      <w:tblPr>
        <w:tblW w:w="0" w:type="auto"/>
        <w:shd w:val="clear" w:color="auto" w:fill="EAF1DD"/>
        <w:tblLook w:val="04A0" w:firstRow="1" w:lastRow="0" w:firstColumn="1" w:lastColumn="0" w:noHBand="0" w:noVBand="1"/>
      </w:tblPr>
      <w:tblGrid>
        <w:gridCol w:w="9026"/>
      </w:tblGrid>
      <w:tr w:rsidR="00EB4645" w:rsidRPr="004867AB" w:rsidTr="004867AB">
        <w:tc>
          <w:tcPr>
            <w:tcW w:w="9180" w:type="dxa"/>
            <w:shd w:val="clear" w:color="auto" w:fill="EAF1DD"/>
          </w:tcPr>
          <w:p w:rsidR="004A06D6" w:rsidRPr="004867AB" w:rsidRDefault="004A06D6"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Te </w:t>
            </w:r>
            <w:proofErr w:type="spellStart"/>
            <w:r w:rsidRPr="004867AB">
              <w:rPr>
                <w:rFonts w:ascii="Calibri" w:hAnsi="Calibri"/>
              </w:rPr>
              <w:t>Rangihaeata</w:t>
            </w:r>
            <w:proofErr w:type="spellEnd"/>
            <w:r w:rsidRPr="004867AB">
              <w:rPr>
                <w:rFonts w:ascii="Calibri" w:hAnsi="Calibri"/>
              </w:rPr>
              <w:t xml:space="preserve"> was born in 1780 in a place called </w:t>
            </w:r>
            <w:proofErr w:type="spellStart"/>
            <w:r w:rsidRPr="004867AB">
              <w:rPr>
                <w:rFonts w:ascii="Calibri" w:hAnsi="Calibri"/>
              </w:rPr>
              <w:t>Kawhia</w:t>
            </w:r>
            <w:proofErr w:type="spellEnd"/>
            <w:r w:rsidRPr="004867AB">
              <w:rPr>
                <w:rFonts w:ascii="Calibri" w:hAnsi="Calibri"/>
              </w:rPr>
              <w:t>, which is in the Waikato.</w:t>
            </w:r>
            <w:r w:rsidR="00D82549" w:rsidRPr="004867AB">
              <w:rPr>
                <w:rFonts w:ascii="Calibri" w:hAnsi="Calibri"/>
              </w:rPr>
              <w:t xml:space="preserve"> </w:t>
            </w:r>
            <w:r w:rsidRPr="004867AB">
              <w:rPr>
                <w:rFonts w:ascii="Calibri" w:hAnsi="Calibri"/>
              </w:rPr>
              <w:t xml:space="preserve">See if you can find it on </w:t>
            </w:r>
            <w:r w:rsidR="00EB3CF7" w:rsidRPr="004867AB">
              <w:rPr>
                <w:rFonts w:ascii="Calibri" w:hAnsi="Calibri"/>
              </w:rPr>
              <w:t>a New Zealand</w:t>
            </w:r>
            <w:r w:rsidRPr="004867AB">
              <w:rPr>
                <w:rFonts w:ascii="Calibri" w:hAnsi="Calibri"/>
              </w:rPr>
              <w:t xml:space="preserve"> map, and describe </w:t>
            </w:r>
            <w:r w:rsidR="00A6654A">
              <w:rPr>
                <w:rFonts w:ascii="Calibri" w:hAnsi="Calibri"/>
              </w:rPr>
              <w:t>exactly where</w:t>
            </w:r>
            <w:r w:rsidRPr="004867AB">
              <w:rPr>
                <w:rFonts w:ascii="Calibri" w:hAnsi="Calibri"/>
              </w:rPr>
              <w:t xml:space="preserve"> it is.</w:t>
            </w:r>
          </w:p>
          <w:p w:rsidR="00EB4645" w:rsidRPr="004867AB" w:rsidRDefault="00EB4645"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Te </w:t>
            </w:r>
            <w:proofErr w:type="spellStart"/>
            <w:r w:rsidRPr="004867AB">
              <w:rPr>
                <w:rFonts w:ascii="Calibri" w:hAnsi="Calibri"/>
              </w:rPr>
              <w:t>Rangihaeata</w:t>
            </w:r>
            <w:proofErr w:type="spellEnd"/>
            <w:r w:rsidRPr="004867AB">
              <w:rPr>
                <w:rFonts w:ascii="Calibri" w:hAnsi="Calibri"/>
              </w:rPr>
              <w:t xml:space="preserve"> belonged to the tribe called </w:t>
            </w:r>
            <w:proofErr w:type="spellStart"/>
            <w:r w:rsidRPr="004867AB">
              <w:rPr>
                <w:rFonts w:ascii="Calibri" w:hAnsi="Calibri"/>
              </w:rPr>
              <w:t>Ngati</w:t>
            </w:r>
            <w:proofErr w:type="spellEnd"/>
            <w:r w:rsidRPr="004867AB">
              <w:rPr>
                <w:rFonts w:ascii="Calibri" w:hAnsi="Calibri"/>
              </w:rPr>
              <w:t xml:space="preserve"> Toa. They were a fierce tribe who fought their way down the North Island trying to find so</w:t>
            </w:r>
            <w:r w:rsidR="00D82549" w:rsidRPr="004867AB">
              <w:rPr>
                <w:rFonts w:ascii="Calibri" w:hAnsi="Calibri"/>
              </w:rPr>
              <w:t>mewhere to establish themselves</w:t>
            </w:r>
            <w:r w:rsidRPr="004867AB">
              <w:rPr>
                <w:rFonts w:ascii="Calibri" w:hAnsi="Calibri"/>
              </w:rPr>
              <w:t xml:space="preserve">. On their way south, they attacked tribes as they passed through Taranaki, Whanganui and </w:t>
            </w:r>
            <w:proofErr w:type="spellStart"/>
            <w:r w:rsidRPr="004867AB">
              <w:rPr>
                <w:rFonts w:ascii="Calibri" w:hAnsi="Calibri"/>
              </w:rPr>
              <w:t>Horowhenua</w:t>
            </w:r>
            <w:proofErr w:type="spellEnd"/>
            <w:r w:rsidRPr="004867AB">
              <w:rPr>
                <w:rFonts w:ascii="Calibri" w:hAnsi="Calibri"/>
              </w:rPr>
              <w:t xml:space="preserve">. During this time Te </w:t>
            </w:r>
            <w:proofErr w:type="spellStart"/>
            <w:r w:rsidRPr="004867AB">
              <w:rPr>
                <w:rFonts w:ascii="Calibri" w:hAnsi="Calibri"/>
              </w:rPr>
              <w:t>Rangihaeata</w:t>
            </w:r>
            <w:proofErr w:type="spellEnd"/>
            <w:r w:rsidRPr="004867AB">
              <w:rPr>
                <w:rFonts w:ascii="Calibri" w:hAnsi="Calibri"/>
              </w:rPr>
              <w:t xml:space="preserve"> married one of the women whom he had taken prisoner. The tribe migrated down to the </w:t>
            </w:r>
            <w:proofErr w:type="spellStart"/>
            <w:r w:rsidRPr="004867AB">
              <w:rPr>
                <w:rFonts w:ascii="Calibri" w:hAnsi="Calibri"/>
              </w:rPr>
              <w:t>Kapiti</w:t>
            </w:r>
            <w:proofErr w:type="spellEnd"/>
            <w:r w:rsidRPr="004867AB">
              <w:rPr>
                <w:rFonts w:ascii="Calibri" w:hAnsi="Calibri"/>
              </w:rPr>
              <w:t xml:space="preserve"> coast and finally arrived at Porirua where Te </w:t>
            </w:r>
            <w:proofErr w:type="spellStart"/>
            <w:r w:rsidRPr="004867AB">
              <w:rPr>
                <w:rFonts w:ascii="Calibri" w:hAnsi="Calibri"/>
              </w:rPr>
              <w:t>Rangihaeata</w:t>
            </w:r>
            <w:proofErr w:type="spellEnd"/>
            <w:r w:rsidRPr="004867AB">
              <w:rPr>
                <w:rFonts w:ascii="Calibri" w:hAnsi="Calibri"/>
              </w:rPr>
              <w:t xml:space="preserve"> built several pa.</w:t>
            </w:r>
          </w:p>
          <w:p w:rsidR="00EB4645" w:rsidRPr="004867AB" w:rsidRDefault="00EB4645"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The tribe that was living here when </w:t>
            </w:r>
            <w:proofErr w:type="spellStart"/>
            <w:r w:rsidRPr="004867AB">
              <w:rPr>
                <w:rFonts w:ascii="Calibri" w:hAnsi="Calibri"/>
              </w:rPr>
              <w:t>Ngati</w:t>
            </w:r>
            <w:proofErr w:type="spellEnd"/>
            <w:r w:rsidRPr="004867AB">
              <w:rPr>
                <w:rFonts w:ascii="Calibri" w:hAnsi="Calibri"/>
              </w:rPr>
              <w:t xml:space="preserve"> Toa arrived was called </w:t>
            </w:r>
            <w:proofErr w:type="spellStart"/>
            <w:r w:rsidRPr="004867AB">
              <w:rPr>
                <w:rFonts w:ascii="Calibri" w:hAnsi="Calibri"/>
              </w:rPr>
              <w:t>Ngati</w:t>
            </w:r>
            <w:proofErr w:type="spellEnd"/>
            <w:r w:rsidRPr="004867AB">
              <w:rPr>
                <w:rFonts w:ascii="Calibri" w:hAnsi="Calibri"/>
              </w:rPr>
              <w:t xml:space="preserve"> Ira. They had lived in and around the Inlet since about 1600 but the </w:t>
            </w:r>
            <w:proofErr w:type="spellStart"/>
            <w:r w:rsidRPr="004867AB">
              <w:rPr>
                <w:rFonts w:ascii="Calibri" w:hAnsi="Calibri"/>
              </w:rPr>
              <w:t>Ngati</w:t>
            </w:r>
            <w:proofErr w:type="spellEnd"/>
            <w:r w:rsidRPr="004867AB">
              <w:rPr>
                <w:rFonts w:ascii="Calibri" w:hAnsi="Calibri"/>
              </w:rPr>
              <w:t xml:space="preserve"> Toa warriors drove them away from Porirua and the Inlet. </w:t>
            </w:r>
            <w:proofErr w:type="spellStart"/>
            <w:r w:rsidRPr="004867AB">
              <w:rPr>
                <w:rFonts w:ascii="Calibri" w:hAnsi="Calibri"/>
              </w:rPr>
              <w:t>Ngati</w:t>
            </w:r>
            <w:proofErr w:type="spellEnd"/>
            <w:r w:rsidRPr="004867AB">
              <w:rPr>
                <w:rFonts w:ascii="Calibri" w:hAnsi="Calibri"/>
              </w:rPr>
              <w:t xml:space="preserve"> Ira went </w:t>
            </w:r>
            <w:r w:rsidR="00A6654A">
              <w:rPr>
                <w:rFonts w:ascii="Calibri" w:hAnsi="Calibri"/>
              </w:rPr>
              <w:t xml:space="preserve">over </w:t>
            </w:r>
            <w:r w:rsidRPr="004867AB">
              <w:rPr>
                <w:rFonts w:ascii="Calibri" w:hAnsi="Calibri"/>
              </w:rPr>
              <w:t xml:space="preserve">to the </w:t>
            </w:r>
            <w:proofErr w:type="spellStart"/>
            <w:r w:rsidRPr="004867AB">
              <w:rPr>
                <w:rFonts w:ascii="Calibri" w:hAnsi="Calibri"/>
              </w:rPr>
              <w:t>Wairarapa</w:t>
            </w:r>
            <w:proofErr w:type="spellEnd"/>
            <w:r w:rsidRPr="004867AB">
              <w:rPr>
                <w:rFonts w:ascii="Calibri" w:hAnsi="Calibri"/>
              </w:rPr>
              <w:t xml:space="preserve"> </w:t>
            </w:r>
            <w:r w:rsidR="00A6654A">
              <w:rPr>
                <w:rFonts w:ascii="Calibri" w:hAnsi="Calibri"/>
              </w:rPr>
              <w:t>and</w:t>
            </w:r>
            <w:r w:rsidRPr="004867AB">
              <w:rPr>
                <w:rFonts w:ascii="Calibri" w:hAnsi="Calibri"/>
              </w:rPr>
              <w:t xml:space="preserve"> resettled</w:t>
            </w:r>
            <w:r w:rsidR="00A6654A">
              <w:rPr>
                <w:rFonts w:ascii="Calibri" w:hAnsi="Calibri"/>
              </w:rPr>
              <w:t xml:space="preserve"> there</w:t>
            </w:r>
            <w:r w:rsidRPr="004867AB">
              <w:rPr>
                <w:rFonts w:ascii="Calibri" w:hAnsi="Calibri"/>
              </w:rPr>
              <w:t>.</w:t>
            </w:r>
          </w:p>
          <w:p w:rsidR="00EB4645" w:rsidRPr="004867AB" w:rsidRDefault="00EB4645"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Te </w:t>
            </w:r>
            <w:proofErr w:type="spellStart"/>
            <w:r w:rsidRPr="004867AB">
              <w:rPr>
                <w:rFonts w:ascii="Calibri" w:hAnsi="Calibri"/>
              </w:rPr>
              <w:t>Rangihaeata</w:t>
            </w:r>
            <w:proofErr w:type="spellEnd"/>
            <w:r w:rsidRPr="004867AB">
              <w:rPr>
                <w:rFonts w:ascii="Calibri" w:hAnsi="Calibri"/>
              </w:rPr>
              <w:t xml:space="preserve"> had very early contact and connections with </w:t>
            </w:r>
            <w:proofErr w:type="spellStart"/>
            <w:r w:rsidRPr="004867AB">
              <w:rPr>
                <w:rFonts w:ascii="Calibri" w:hAnsi="Calibri"/>
              </w:rPr>
              <w:t>Pakeha</w:t>
            </w:r>
            <w:proofErr w:type="spellEnd"/>
            <w:r w:rsidRPr="004867AB">
              <w:rPr>
                <w:rFonts w:ascii="Calibri" w:hAnsi="Calibri"/>
              </w:rPr>
              <w:t xml:space="preserve">. By 1832 he was already trading with the European whalers who were working from Mana Island. When the New Zealand Company, represented by Colonel Wakefield, started buying up land so the English settlers could establish farms, Te </w:t>
            </w:r>
            <w:proofErr w:type="spellStart"/>
            <w:r w:rsidRPr="004867AB">
              <w:rPr>
                <w:rFonts w:ascii="Calibri" w:hAnsi="Calibri"/>
              </w:rPr>
              <w:t>Rangihaeata</w:t>
            </w:r>
            <w:proofErr w:type="spellEnd"/>
            <w:r w:rsidRPr="004867AB">
              <w:rPr>
                <w:rFonts w:ascii="Calibri" w:hAnsi="Calibri"/>
              </w:rPr>
              <w:t xml:space="preserve"> took part in the negotiations. </w:t>
            </w:r>
          </w:p>
          <w:p w:rsidR="00EB4645" w:rsidRPr="004867AB" w:rsidRDefault="00EB4645"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At first he was very happy to engage with </w:t>
            </w:r>
            <w:proofErr w:type="spellStart"/>
            <w:r w:rsidRPr="004867AB">
              <w:rPr>
                <w:rFonts w:ascii="Calibri" w:hAnsi="Calibri"/>
              </w:rPr>
              <w:t>Pakeha</w:t>
            </w:r>
            <w:proofErr w:type="spellEnd"/>
            <w:r w:rsidRPr="004867AB">
              <w:rPr>
                <w:rFonts w:ascii="Calibri" w:hAnsi="Calibri"/>
              </w:rPr>
              <w:t xml:space="preserve"> because he liked the trading and the exciting new things they brought with them. In 1840 he and Te </w:t>
            </w:r>
            <w:proofErr w:type="spellStart"/>
            <w:r w:rsidRPr="004867AB">
              <w:rPr>
                <w:rFonts w:ascii="Calibri" w:hAnsi="Calibri"/>
              </w:rPr>
              <w:t>Rauparaha</w:t>
            </w:r>
            <w:proofErr w:type="spellEnd"/>
            <w:r w:rsidRPr="004867AB">
              <w:rPr>
                <w:rFonts w:ascii="Calibri" w:hAnsi="Calibri"/>
              </w:rPr>
              <w:t xml:space="preserve"> signed the Treaty of Waitangi to say that they accepted English rule.</w:t>
            </w:r>
          </w:p>
          <w:p w:rsidR="00EB4645" w:rsidRPr="004867AB" w:rsidRDefault="00EB4645" w:rsidP="009B119E">
            <w:pPr>
              <w:rPr>
                <w:rFonts w:ascii="Calibri" w:hAnsi="Calibri"/>
              </w:rPr>
            </w:pPr>
          </w:p>
        </w:tc>
      </w:tr>
    </w:tbl>
    <w:p w:rsidR="00EB4645" w:rsidRDefault="00EB4645" w:rsidP="009B119E">
      <w:pPr>
        <w:rPr>
          <w:rFonts w:ascii="Calibri" w:hAnsi="Calibri"/>
        </w:rPr>
      </w:pPr>
    </w:p>
    <w:tbl>
      <w:tblPr>
        <w:tblW w:w="0" w:type="auto"/>
        <w:tblLook w:val="04A0" w:firstRow="1" w:lastRow="0" w:firstColumn="1" w:lastColumn="0" w:noHBand="0" w:noVBand="1"/>
      </w:tblPr>
      <w:tblGrid>
        <w:gridCol w:w="9026"/>
      </w:tblGrid>
      <w:tr w:rsidR="00EB4645" w:rsidRPr="004867AB" w:rsidTr="004867AB">
        <w:tc>
          <w:tcPr>
            <w:tcW w:w="9242" w:type="dxa"/>
            <w:shd w:val="clear" w:color="auto" w:fill="DAEEF3"/>
          </w:tcPr>
          <w:p w:rsidR="00D3678D" w:rsidRPr="004867AB" w:rsidRDefault="00D3678D"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Soon, however, he realized that the new settlers were taking over the land and beginning to make their own rules. When the settlers in Porirua started to cause some trouble in 1842, Te </w:t>
            </w:r>
            <w:proofErr w:type="spellStart"/>
            <w:r w:rsidRPr="004867AB">
              <w:rPr>
                <w:rFonts w:ascii="Calibri" w:hAnsi="Calibri"/>
              </w:rPr>
              <w:t>Rangihaeata</w:t>
            </w:r>
            <w:proofErr w:type="spellEnd"/>
            <w:r w:rsidRPr="004867AB">
              <w:rPr>
                <w:rFonts w:ascii="Calibri" w:hAnsi="Calibri"/>
              </w:rPr>
              <w:t xml:space="preserve"> realized that he was beginning to dislike and distrust </w:t>
            </w:r>
            <w:proofErr w:type="spellStart"/>
            <w:r w:rsidRPr="004867AB">
              <w:rPr>
                <w:rFonts w:ascii="Calibri" w:hAnsi="Calibri"/>
              </w:rPr>
              <w:t>Pakeha</w:t>
            </w:r>
            <w:proofErr w:type="spellEnd"/>
            <w:r w:rsidRPr="004867AB">
              <w:rPr>
                <w:rFonts w:ascii="Calibri" w:hAnsi="Calibri"/>
              </w:rPr>
              <w:t>.</w:t>
            </w:r>
          </w:p>
          <w:p w:rsidR="00EB4645" w:rsidRPr="004867AB" w:rsidRDefault="00EB4645" w:rsidP="00EB4645">
            <w:pPr>
              <w:rPr>
                <w:rFonts w:ascii="Calibri" w:hAnsi="Calibri"/>
              </w:rPr>
            </w:pPr>
          </w:p>
          <w:p w:rsidR="00EB4645" w:rsidRPr="004867AB" w:rsidRDefault="00EB4645" w:rsidP="00EB4645">
            <w:pPr>
              <w:rPr>
                <w:rFonts w:ascii="Calibri" w:hAnsi="Calibri"/>
              </w:rPr>
            </w:pPr>
            <w:r w:rsidRPr="004867AB">
              <w:rPr>
                <w:rFonts w:ascii="Calibri" w:hAnsi="Calibri"/>
              </w:rPr>
              <w:t xml:space="preserve">The New Zealand Company was busy buying up large tracts of Maori land in various parts of the country and Te </w:t>
            </w:r>
            <w:proofErr w:type="spellStart"/>
            <w:r w:rsidRPr="004867AB">
              <w:rPr>
                <w:rFonts w:ascii="Calibri" w:hAnsi="Calibri"/>
              </w:rPr>
              <w:t>Rangihaeata</w:t>
            </w:r>
            <w:proofErr w:type="spellEnd"/>
            <w:r w:rsidRPr="004867AB">
              <w:rPr>
                <w:rFonts w:ascii="Calibri" w:hAnsi="Calibri"/>
              </w:rPr>
              <w:t xml:space="preserve"> was determined to stop this. He took a party of warriors over Cook Strait to Marlborough where Colonel Wakefield was surveying land he wanted to buy in Te Wairau, just out of Blenheim.</w:t>
            </w:r>
          </w:p>
          <w:p w:rsidR="00EB4645" w:rsidRPr="004867AB" w:rsidRDefault="00EB4645" w:rsidP="00EB4645">
            <w:pPr>
              <w:rPr>
                <w:rFonts w:ascii="Calibri" w:hAnsi="Calibri"/>
              </w:rPr>
            </w:pPr>
          </w:p>
          <w:p w:rsidR="00EB4645" w:rsidRPr="004867AB" w:rsidRDefault="0017465E" w:rsidP="00F0353B">
            <w:pPr>
              <w:rPr>
                <w:rFonts w:ascii="Calibri" w:hAnsi="Calibri"/>
              </w:rPr>
            </w:pPr>
            <w:r w:rsidRPr="004867AB">
              <w:rPr>
                <w:rFonts w:ascii="Calibri" w:hAnsi="Calibri"/>
              </w:rPr>
              <w:t xml:space="preserve">Te </w:t>
            </w:r>
            <w:proofErr w:type="spellStart"/>
            <w:r w:rsidRPr="004867AB">
              <w:rPr>
                <w:rFonts w:ascii="Calibri" w:hAnsi="Calibri"/>
              </w:rPr>
              <w:t>Rangihaeata</w:t>
            </w:r>
            <w:proofErr w:type="spellEnd"/>
            <w:r w:rsidR="00EB4645" w:rsidRPr="004867AB">
              <w:rPr>
                <w:rFonts w:ascii="Calibri" w:hAnsi="Calibri"/>
              </w:rPr>
              <w:t xml:space="preserve"> tried at first to negotiate, but the story is that </w:t>
            </w:r>
            <w:r w:rsidRPr="004867AB">
              <w:rPr>
                <w:rFonts w:ascii="Calibri" w:hAnsi="Calibri"/>
              </w:rPr>
              <w:t xml:space="preserve">when it was dark, </w:t>
            </w:r>
            <w:r w:rsidR="00EB4645" w:rsidRPr="004867AB">
              <w:rPr>
                <w:rFonts w:ascii="Calibri" w:hAnsi="Calibri"/>
              </w:rPr>
              <w:t xml:space="preserve">one of the </w:t>
            </w:r>
            <w:r w:rsidR="00FC1DD4" w:rsidRPr="004867AB">
              <w:rPr>
                <w:rFonts w:ascii="Calibri" w:hAnsi="Calibri"/>
              </w:rPr>
              <w:t xml:space="preserve">Government </w:t>
            </w:r>
            <w:r w:rsidR="00EB4645" w:rsidRPr="004867AB">
              <w:rPr>
                <w:rFonts w:ascii="Calibri" w:hAnsi="Calibri"/>
              </w:rPr>
              <w:t xml:space="preserve">soldiers got scared, perhaps thinking there was an animal nearby, and fired a shot which unfortunately killed Te </w:t>
            </w:r>
            <w:proofErr w:type="spellStart"/>
            <w:r w:rsidR="00EB4645" w:rsidRPr="004867AB">
              <w:rPr>
                <w:rFonts w:ascii="Calibri" w:hAnsi="Calibri"/>
              </w:rPr>
              <w:t>Rangihaeata’s</w:t>
            </w:r>
            <w:proofErr w:type="spellEnd"/>
            <w:r w:rsidR="00EB4645" w:rsidRPr="004867AB">
              <w:rPr>
                <w:rFonts w:ascii="Calibri" w:hAnsi="Calibri"/>
              </w:rPr>
              <w:t xml:space="preserve"> wife. Te </w:t>
            </w:r>
            <w:proofErr w:type="spellStart"/>
            <w:r w:rsidR="00EB4645" w:rsidRPr="004867AB">
              <w:rPr>
                <w:rFonts w:ascii="Calibri" w:hAnsi="Calibri"/>
              </w:rPr>
              <w:t>Rangihaeata</w:t>
            </w:r>
            <w:proofErr w:type="spellEnd"/>
            <w:r w:rsidR="00EB4645" w:rsidRPr="004867AB">
              <w:rPr>
                <w:rFonts w:ascii="Calibri" w:hAnsi="Calibri"/>
              </w:rPr>
              <w:t xml:space="preserve"> retaliated and a battle started.</w:t>
            </w:r>
            <w:r w:rsidR="00D82549" w:rsidRPr="004867AB">
              <w:rPr>
                <w:rFonts w:ascii="Calibri" w:hAnsi="Calibri"/>
              </w:rPr>
              <w:t xml:space="preserve"> </w:t>
            </w:r>
            <w:r w:rsidR="00EB4645" w:rsidRPr="004867AB">
              <w:rPr>
                <w:rFonts w:ascii="Calibri" w:hAnsi="Calibri"/>
              </w:rPr>
              <w:t>In the fight he took several prisoners and killed them to avenge his wife’s death.</w:t>
            </w:r>
            <w:r w:rsidR="00D82549" w:rsidRPr="004867AB">
              <w:rPr>
                <w:rFonts w:ascii="Calibri" w:hAnsi="Calibri"/>
              </w:rPr>
              <w:t xml:space="preserve"> </w:t>
            </w:r>
            <w:r w:rsidR="00EB4645" w:rsidRPr="004867AB">
              <w:rPr>
                <w:rFonts w:ascii="Calibri" w:hAnsi="Calibri"/>
              </w:rPr>
              <w:t xml:space="preserve">(In Maori, this kind of revenge is called </w:t>
            </w:r>
            <w:r w:rsidR="00EB4645" w:rsidRPr="004867AB">
              <w:rPr>
                <w:rFonts w:ascii="Calibri" w:hAnsi="Calibri"/>
                <w:i/>
              </w:rPr>
              <w:t>utu</w:t>
            </w:r>
            <w:r w:rsidR="00D82549" w:rsidRPr="004867AB">
              <w:rPr>
                <w:rFonts w:ascii="Calibri" w:hAnsi="Calibri"/>
                <w:i/>
              </w:rPr>
              <w:t>.</w:t>
            </w:r>
            <w:r w:rsidR="00EB4645" w:rsidRPr="004867AB">
              <w:rPr>
                <w:rFonts w:ascii="Calibri" w:hAnsi="Calibri"/>
              </w:rPr>
              <w:t>)</w:t>
            </w:r>
            <w:r w:rsidR="00D82549" w:rsidRPr="004867AB">
              <w:rPr>
                <w:rFonts w:ascii="Calibri" w:hAnsi="Calibri"/>
              </w:rPr>
              <w:t xml:space="preserve"> </w:t>
            </w:r>
            <w:r w:rsidR="00EB4645" w:rsidRPr="004867AB">
              <w:rPr>
                <w:rFonts w:ascii="Calibri" w:hAnsi="Calibri"/>
              </w:rPr>
              <w:t>One of the dead prisoners was Colonel Wakefield himself. The battle is known in the history books as the Wairau Massacre.</w:t>
            </w:r>
          </w:p>
        </w:tc>
      </w:tr>
    </w:tbl>
    <w:p w:rsidR="00EB4645" w:rsidRDefault="00EB4645" w:rsidP="009B119E">
      <w:pPr>
        <w:rPr>
          <w:rFonts w:ascii="Calibri" w:hAnsi="Calibri"/>
        </w:rPr>
      </w:pPr>
    </w:p>
    <w:p w:rsidR="009B119E" w:rsidRDefault="009B119E" w:rsidP="009B119E">
      <w:pPr>
        <w:rPr>
          <w:rFonts w:ascii="Calibri" w:hAnsi="Calibri"/>
        </w:rPr>
      </w:pPr>
    </w:p>
    <w:p w:rsidR="009B119E" w:rsidRPr="00F65DAF" w:rsidRDefault="009B119E" w:rsidP="009B119E">
      <w:pPr>
        <w:rPr>
          <w:rFonts w:ascii="Calibri" w:hAnsi="Calibri"/>
        </w:rPr>
      </w:pPr>
    </w:p>
    <w:tbl>
      <w:tblPr>
        <w:tblW w:w="0" w:type="auto"/>
        <w:tblLook w:val="04A0" w:firstRow="1" w:lastRow="0" w:firstColumn="1" w:lastColumn="0" w:noHBand="0" w:noVBand="1"/>
      </w:tblPr>
      <w:tblGrid>
        <w:gridCol w:w="3469"/>
        <w:gridCol w:w="5557"/>
      </w:tblGrid>
      <w:tr w:rsidR="00730579" w:rsidRPr="004867AB" w:rsidTr="004867AB">
        <w:tc>
          <w:tcPr>
            <w:tcW w:w="4219" w:type="dxa"/>
            <w:shd w:val="clear" w:color="auto" w:fill="D6E3BC"/>
          </w:tcPr>
          <w:p w:rsidR="004C219B" w:rsidRPr="004867AB" w:rsidRDefault="004C219B" w:rsidP="00730579">
            <w:pPr>
              <w:rPr>
                <w:rFonts w:ascii="Calibri" w:hAnsi="Calibri"/>
              </w:rPr>
            </w:pPr>
          </w:p>
          <w:p w:rsidR="000A3AAA" w:rsidRPr="004867AB" w:rsidRDefault="000A3AAA" w:rsidP="00730579">
            <w:pPr>
              <w:rPr>
                <w:rFonts w:ascii="Calibri" w:hAnsi="Calibri"/>
              </w:rPr>
            </w:pPr>
          </w:p>
          <w:p w:rsidR="000A3AAA" w:rsidRPr="004867AB" w:rsidRDefault="000A3AAA" w:rsidP="00730579">
            <w:pPr>
              <w:rPr>
                <w:rFonts w:ascii="Calibri" w:hAnsi="Calibri"/>
              </w:rPr>
            </w:pPr>
          </w:p>
          <w:p w:rsidR="00730579" w:rsidRPr="004867AB" w:rsidRDefault="00730579" w:rsidP="00730579">
            <w:pPr>
              <w:rPr>
                <w:rFonts w:ascii="Calibri" w:hAnsi="Calibri"/>
              </w:rPr>
            </w:pPr>
            <w:r w:rsidRPr="004867AB">
              <w:rPr>
                <w:rFonts w:ascii="Calibri" w:hAnsi="Calibri"/>
              </w:rPr>
              <w:t xml:space="preserve">The governor of New Zealand, Governor Grey, became very concerned that Te </w:t>
            </w:r>
            <w:proofErr w:type="spellStart"/>
            <w:r w:rsidRPr="004867AB">
              <w:rPr>
                <w:rFonts w:ascii="Calibri" w:hAnsi="Calibri"/>
              </w:rPr>
              <w:t>Rangihaeata</w:t>
            </w:r>
            <w:proofErr w:type="spellEnd"/>
            <w:r w:rsidRPr="004867AB">
              <w:rPr>
                <w:rFonts w:ascii="Calibri" w:hAnsi="Calibri"/>
              </w:rPr>
              <w:t xml:space="preserve"> was getting too powerful and dangerous so he decided to try and restrain him.</w:t>
            </w:r>
            <w:r w:rsidR="00D82549" w:rsidRPr="004867AB">
              <w:rPr>
                <w:rFonts w:ascii="Calibri" w:hAnsi="Calibri"/>
              </w:rPr>
              <w:t xml:space="preserve"> </w:t>
            </w:r>
            <w:r w:rsidRPr="004867AB">
              <w:rPr>
                <w:rFonts w:ascii="Calibri" w:hAnsi="Calibri"/>
              </w:rPr>
              <w:t xml:space="preserve">He sent troops to capture him, but the chief had built a strong pa at the head of the Pauatahanui Inlet on the hill where the old church stands today. </w:t>
            </w:r>
          </w:p>
          <w:p w:rsidR="00730579" w:rsidRPr="004867AB" w:rsidRDefault="00730579" w:rsidP="00730579">
            <w:pPr>
              <w:rPr>
                <w:rFonts w:ascii="Calibri" w:hAnsi="Calibri"/>
              </w:rPr>
            </w:pPr>
          </w:p>
          <w:p w:rsidR="00730579" w:rsidRPr="004867AB" w:rsidRDefault="00730579" w:rsidP="00730579">
            <w:pPr>
              <w:rPr>
                <w:rFonts w:ascii="Calibri" w:hAnsi="Calibri"/>
              </w:rPr>
            </w:pPr>
          </w:p>
          <w:p w:rsidR="00730579" w:rsidRPr="004867AB" w:rsidRDefault="00730579" w:rsidP="000A3AAA">
            <w:pPr>
              <w:rPr>
                <w:rFonts w:ascii="Calibri" w:hAnsi="Calibri"/>
              </w:rPr>
            </w:pPr>
            <w:r w:rsidRPr="004867AB">
              <w:rPr>
                <w:rFonts w:ascii="Calibri" w:hAnsi="Calibri"/>
                <w:b/>
              </w:rPr>
              <w:t xml:space="preserve">Why do you think Te </w:t>
            </w:r>
            <w:proofErr w:type="spellStart"/>
            <w:r w:rsidRPr="004867AB">
              <w:rPr>
                <w:rFonts w:ascii="Calibri" w:hAnsi="Calibri"/>
                <w:b/>
              </w:rPr>
              <w:t>Rangihaeata</w:t>
            </w:r>
            <w:proofErr w:type="spellEnd"/>
            <w:r w:rsidRPr="004867AB">
              <w:rPr>
                <w:rFonts w:ascii="Calibri" w:hAnsi="Calibri"/>
                <w:b/>
              </w:rPr>
              <w:t xml:space="preserve"> c</w:t>
            </w:r>
            <w:r w:rsidR="00A6654A">
              <w:rPr>
                <w:rFonts w:ascii="Calibri" w:hAnsi="Calibri"/>
                <w:b/>
              </w:rPr>
              <w:t>hose that place to build the pa</w:t>
            </w:r>
            <w:r w:rsidRPr="004867AB">
              <w:rPr>
                <w:rFonts w:ascii="Calibri" w:hAnsi="Calibri"/>
                <w:b/>
              </w:rPr>
              <w:t xml:space="preserve">? </w:t>
            </w:r>
          </w:p>
        </w:tc>
        <w:tc>
          <w:tcPr>
            <w:tcW w:w="5023" w:type="dxa"/>
          </w:tcPr>
          <w:p w:rsidR="000A3AAA" w:rsidRPr="004867AB" w:rsidRDefault="00F0353B" w:rsidP="00F8578D">
            <w:pPr>
              <w:rPr>
                <w:rFonts w:ascii="Calibri" w:hAnsi="Calibri"/>
                <w:sz w:val="20"/>
              </w:rPr>
            </w:pPr>
            <w:r w:rsidRPr="004867AB">
              <w:rPr>
                <w:rFonts w:ascii="Calibri" w:hAnsi="Calibri"/>
                <w:noProof/>
                <w:sz w:val="20"/>
                <w:lang w:val="en-GB" w:eastAsia="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24130</wp:posOffset>
                  </wp:positionV>
                  <wp:extent cx="3391535" cy="3230880"/>
                  <wp:effectExtent l="0" t="0" r="0" b="0"/>
                  <wp:wrapThrough wrapText="bothSides">
                    <wp:wrapPolygon edited="0">
                      <wp:start x="0" y="0"/>
                      <wp:lineTo x="0" y="21524"/>
                      <wp:lineTo x="21475" y="21524"/>
                      <wp:lineTo x="21475" y="0"/>
                      <wp:lineTo x="0" y="0"/>
                    </wp:wrapPolygon>
                  </wp:wrapThrough>
                  <wp:docPr id="39" name="Picture 39" descr="rangihaeatas-pa-ground-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angihaeatas-pa-ground-p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1535" cy="323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78D" w:rsidRPr="004867AB" w:rsidRDefault="00F8578D" w:rsidP="00F8578D">
            <w:pPr>
              <w:rPr>
                <w:rFonts w:ascii="Calibri" w:hAnsi="Calibri"/>
                <w:sz w:val="20"/>
              </w:rPr>
            </w:pPr>
            <w:r w:rsidRPr="004867AB">
              <w:rPr>
                <w:rFonts w:ascii="Calibri" w:hAnsi="Calibri"/>
                <w:sz w:val="20"/>
              </w:rPr>
              <w:t xml:space="preserve">Ground plan of Te </w:t>
            </w:r>
            <w:proofErr w:type="spellStart"/>
            <w:r w:rsidRPr="004867AB">
              <w:rPr>
                <w:rFonts w:ascii="Calibri" w:hAnsi="Calibri"/>
                <w:sz w:val="20"/>
              </w:rPr>
              <w:t>Rangihaeata’s</w:t>
            </w:r>
            <w:proofErr w:type="spellEnd"/>
            <w:r w:rsidRPr="004867AB">
              <w:rPr>
                <w:rFonts w:ascii="Calibri" w:hAnsi="Calibri"/>
                <w:sz w:val="20"/>
              </w:rPr>
              <w:t xml:space="preserve"> pa at Pauatahanui (Alexander Turnbull Library)</w:t>
            </w:r>
          </w:p>
          <w:p w:rsidR="00730579" w:rsidRPr="004867AB" w:rsidRDefault="00730579" w:rsidP="004867AB">
            <w:pPr>
              <w:jc w:val="right"/>
              <w:rPr>
                <w:rFonts w:ascii="Calibri" w:hAnsi="Calibri"/>
              </w:rPr>
            </w:pPr>
          </w:p>
        </w:tc>
      </w:tr>
    </w:tbl>
    <w:p w:rsidR="00F73049" w:rsidRDefault="00F73049" w:rsidP="009B119E">
      <w:pPr>
        <w:rPr>
          <w:rFonts w:ascii="Calibri" w:hAnsi="Calibri"/>
        </w:rPr>
      </w:pPr>
    </w:p>
    <w:tbl>
      <w:tblPr>
        <w:tblW w:w="0" w:type="auto"/>
        <w:shd w:val="clear" w:color="auto" w:fill="DAEEF3"/>
        <w:tblLook w:val="04A0" w:firstRow="1" w:lastRow="0" w:firstColumn="1" w:lastColumn="0" w:noHBand="0" w:noVBand="1"/>
      </w:tblPr>
      <w:tblGrid>
        <w:gridCol w:w="9026"/>
      </w:tblGrid>
      <w:tr w:rsidR="004C219B" w:rsidRPr="004867AB" w:rsidTr="004867AB">
        <w:tc>
          <w:tcPr>
            <w:tcW w:w="9242" w:type="dxa"/>
            <w:shd w:val="clear" w:color="auto" w:fill="DAEEF3"/>
          </w:tcPr>
          <w:p w:rsidR="00D3678D" w:rsidRPr="004867AB" w:rsidRDefault="00D3678D" w:rsidP="004C219B">
            <w:pPr>
              <w:rPr>
                <w:rFonts w:ascii="Calibri" w:hAnsi="Calibri"/>
              </w:rPr>
            </w:pPr>
          </w:p>
          <w:p w:rsidR="004C219B" w:rsidRPr="004867AB" w:rsidRDefault="004C219B" w:rsidP="004C219B">
            <w:pPr>
              <w:rPr>
                <w:rFonts w:ascii="Calibri" w:hAnsi="Calibri"/>
              </w:rPr>
            </w:pPr>
            <w:r w:rsidRPr="004867AB">
              <w:rPr>
                <w:rFonts w:ascii="Calibri" w:hAnsi="Calibri"/>
              </w:rPr>
              <w:t xml:space="preserve">At that time, before the 1855 earthquake, </w:t>
            </w:r>
            <w:r w:rsidR="000A3AAA" w:rsidRPr="004867AB">
              <w:rPr>
                <w:rFonts w:ascii="Calibri" w:hAnsi="Calibri"/>
              </w:rPr>
              <w:t xml:space="preserve">it is thought that </w:t>
            </w:r>
            <w:r w:rsidRPr="004867AB">
              <w:rPr>
                <w:rFonts w:ascii="Calibri" w:hAnsi="Calibri"/>
              </w:rPr>
              <w:t xml:space="preserve">the sea came right up to </w:t>
            </w:r>
            <w:r w:rsidR="000A3AAA" w:rsidRPr="004867AB">
              <w:rPr>
                <w:rFonts w:ascii="Calibri" w:hAnsi="Calibri"/>
              </w:rPr>
              <w:t>the bottom of the hill. Certainly the water was deep enough for ships’ boats, armed with a small cannon</w:t>
            </w:r>
            <w:r w:rsidRPr="004867AB">
              <w:rPr>
                <w:rFonts w:ascii="Calibri" w:hAnsi="Calibri"/>
              </w:rPr>
              <w:t xml:space="preserve">, </w:t>
            </w:r>
            <w:r w:rsidR="000A3AAA" w:rsidRPr="004867AB">
              <w:rPr>
                <w:rFonts w:ascii="Calibri" w:hAnsi="Calibri"/>
              </w:rPr>
              <w:t>to sail up</w:t>
            </w:r>
            <w:r w:rsidRPr="004867AB">
              <w:rPr>
                <w:rFonts w:ascii="Calibri" w:hAnsi="Calibri"/>
              </w:rPr>
              <w:t xml:space="preserve"> the Inlet and </w:t>
            </w:r>
            <w:r w:rsidR="000A3AAA" w:rsidRPr="004867AB">
              <w:rPr>
                <w:rFonts w:ascii="Calibri" w:hAnsi="Calibri"/>
              </w:rPr>
              <w:t>land troops near the village. Other troops came over from the Hutt Valley to join the attack on the pa.</w:t>
            </w:r>
            <w:r w:rsidRPr="004867AB">
              <w:rPr>
                <w:rFonts w:ascii="Calibri" w:hAnsi="Calibri"/>
              </w:rPr>
              <w:t xml:space="preserve"> (You will be able to read about the battle in the next unit.)</w:t>
            </w:r>
          </w:p>
          <w:p w:rsidR="004C219B" w:rsidRPr="004867AB" w:rsidRDefault="004C219B" w:rsidP="004C219B">
            <w:pPr>
              <w:rPr>
                <w:rFonts w:ascii="Calibri" w:hAnsi="Calibri"/>
              </w:rPr>
            </w:pPr>
          </w:p>
          <w:p w:rsidR="004C219B" w:rsidRPr="004867AB" w:rsidRDefault="004C219B" w:rsidP="004C219B">
            <w:pPr>
              <w:rPr>
                <w:rFonts w:ascii="Calibri" w:hAnsi="Calibri"/>
              </w:rPr>
            </w:pPr>
            <w:r w:rsidRPr="004867AB">
              <w:rPr>
                <w:rFonts w:ascii="Calibri" w:hAnsi="Calibri"/>
              </w:rPr>
              <w:t xml:space="preserve">Te </w:t>
            </w:r>
            <w:proofErr w:type="spellStart"/>
            <w:r w:rsidRPr="004867AB">
              <w:rPr>
                <w:rFonts w:ascii="Calibri" w:hAnsi="Calibri"/>
              </w:rPr>
              <w:t>Rangihaeata</w:t>
            </w:r>
            <w:proofErr w:type="spellEnd"/>
            <w:r w:rsidRPr="004867AB">
              <w:rPr>
                <w:rFonts w:ascii="Calibri" w:hAnsi="Calibri"/>
              </w:rPr>
              <w:t xml:space="preserve"> knew that he had to get the children and old people away to protect them from the </w:t>
            </w:r>
            <w:r w:rsidR="00EB3CF7" w:rsidRPr="004867AB">
              <w:rPr>
                <w:rFonts w:ascii="Calibri" w:hAnsi="Calibri"/>
              </w:rPr>
              <w:t>Government forces</w:t>
            </w:r>
            <w:r w:rsidRPr="004867AB">
              <w:rPr>
                <w:rFonts w:ascii="Calibri" w:hAnsi="Calibri"/>
              </w:rPr>
              <w:t>.</w:t>
            </w:r>
            <w:r w:rsidR="00D82549" w:rsidRPr="004867AB">
              <w:rPr>
                <w:rFonts w:ascii="Calibri" w:hAnsi="Calibri"/>
              </w:rPr>
              <w:t xml:space="preserve"> </w:t>
            </w:r>
            <w:r w:rsidR="00EB3CF7" w:rsidRPr="004867AB">
              <w:rPr>
                <w:rFonts w:ascii="Calibri" w:hAnsi="Calibri"/>
              </w:rPr>
              <w:t>By the time the soldiers arrived, he had already abandoned the pa and taken the tribe</w:t>
            </w:r>
            <w:r w:rsidRPr="004867AB">
              <w:rPr>
                <w:rFonts w:ascii="Calibri" w:hAnsi="Calibri"/>
              </w:rPr>
              <w:t xml:space="preserve"> into the area known today as Battle Hill, not far up the </w:t>
            </w:r>
            <w:proofErr w:type="spellStart"/>
            <w:r w:rsidRPr="004867AB">
              <w:rPr>
                <w:rFonts w:ascii="Calibri" w:hAnsi="Calibri"/>
              </w:rPr>
              <w:t>Paekakariki</w:t>
            </w:r>
            <w:proofErr w:type="spellEnd"/>
            <w:r w:rsidRPr="004867AB">
              <w:rPr>
                <w:rFonts w:ascii="Calibri" w:hAnsi="Calibri"/>
              </w:rPr>
              <w:t xml:space="preserve"> Hill road. He took </w:t>
            </w:r>
            <w:r w:rsidR="00EB3CF7" w:rsidRPr="004867AB">
              <w:rPr>
                <w:rFonts w:ascii="Calibri" w:hAnsi="Calibri"/>
              </w:rPr>
              <w:t>them</w:t>
            </w:r>
            <w:r w:rsidRPr="004867AB">
              <w:rPr>
                <w:rFonts w:ascii="Calibri" w:hAnsi="Calibri"/>
              </w:rPr>
              <w:t xml:space="preserve"> to the top of the hill where he could easily see the approaching British soldiers. The British did not have enough food with them and were weighed down by their uniforms and guns, so after four days they had to retrea</w:t>
            </w:r>
            <w:r w:rsidR="00D82549" w:rsidRPr="004867AB">
              <w:rPr>
                <w:rFonts w:ascii="Calibri" w:hAnsi="Calibri"/>
              </w:rPr>
              <w:t>t.</w:t>
            </w:r>
            <w:r w:rsidRPr="004867AB">
              <w:rPr>
                <w:rFonts w:ascii="Calibri" w:hAnsi="Calibri"/>
              </w:rPr>
              <w:t xml:space="preserve"> </w:t>
            </w:r>
            <w:r w:rsidR="00EB3CF7" w:rsidRPr="004867AB">
              <w:rPr>
                <w:rFonts w:ascii="Calibri" w:hAnsi="Calibri"/>
              </w:rPr>
              <w:t xml:space="preserve">Te </w:t>
            </w:r>
            <w:proofErr w:type="spellStart"/>
            <w:r w:rsidR="00EB3CF7" w:rsidRPr="004867AB">
              <w:rPr>
                <w:rFonts w:ascii="Calibri" w:hAnsi="Calibri"/>
              </w:rPr>
              <w:t>Rangihaeata</w:t>
            </w:r>
            <w:proofErr w:type="spellEnd"/>
            <w:r w:rsidRPr="004867AB">
              <w:rPr>
                <w:rFonts w:ascii="Calibri" w:hAnsi="Calibri"/>
              </w:rPr>
              <w:t xml:space="preserve"> led his people over the hill to </w:t>
            </w:r>
            <w:proofErr w:type="spellStart"/>
            <w:r>
              <w:t>Poroutawhao</w:t>
            </w:r>
            <w:proofErr w:type="spellEnd"/>
            <w:r>
              <w:t>, north of Levin.</w:t>
            </w:r>
            <w:r w:rsidRPr="004867AB">
              <w:rPr>
                <w:rFonts w:ascii="Calibri" w:hAnsi="Calibri"/>
              </w:rPr>
              <w:t xml:space="preserve"> He lived there for the rest of his life and died</w:t>
            </w:r>
            <w:r w:rsidR="00D82549" w:rsidRPr="004867AB">
              <w:rPr>
                <w:rFonts w:ascii="Calibri" w:hAnsi="Calibri"/>
              </w:rPr>
              <w:t xml:space="preserve"> in 1855 from pneumonia</w:t>
            </w:r>
            <w:r w:rsidR="00EB3CF7" w:rsidRPr="004867AB">
              <w:rPr>
                <w:rFonts w:ascii="Calibri" w:hAnsi="Calibri"/>
              </w:rPr>
              <w:t>, which he got when he lay</w:t>
            </w:r>
            <w:r w:rsidR="00D82549" w:rsidRPr="004867AB">
              <w:rPr>
                <w:rFonts w:ascii="Calibri" w:hAnsi="Calibri"/>
              </w:rPr>
              <w:t xml:space="preserve"> in a stream to try to get rid of a fever caused by </w:t>
            </w:r>
            <w:r w:rsidRPr="004867AB">
              <w:rPr>
                <w:rFonts w:ascii="Calibri" w:hAnsi="Calibri"/>
              </w:rPr>
              <w:t>measles.</w:t>
            </w:r>
          </w:p>
          <w:p w:rsidR="004C219B" w:rsidRPr="004867AB" w:rsidRDefault="004C219B" w:rsidP="004C219B">
            <w:pPr>
              <w:rPr>
                <w:rFonts w:ascii="Calibri" w:hAnsi="Calibri"/>
              </w:rPr>
            </w:pPr>
          </w:p>
          <w:p w:rsidR="004C219B" w:rsidRPr="004867AB" w:rsidRDefault="004C219B" w:rsidP="00EB3CF7">
            <w:pPr>
              <w:rPr>
                <w:rFonts w:ascii="Calibri" w:hAnsi="Calibri"/>
              </w:rPr>
            </w:pPr>
            <w:r w:rsidRPr="004867AB">
              <w:rPr>
                <w:rFonts w:ascii="Calibri" w:hAnsi="Calibri"/>
              </w:rPr>
              <w:t>He is remembered as one of the fiercest fighting chiefs</w:t>
            </w:r>
            <w:r w:rsidR="00FB26D1">
              <w:rPr>
                <w:rFonts w:ascii="Calibri" w:hAnsi="Calibri"/>
              </w:rPr>
              <w:t>,</w:t>
            </w:r>
            <w:r w:rsidRPr="004867AB">
              <w:rPr>
                <w:rFonts w:ascii="Calibri" w:hAnsi="Calibri"/>
              </w:rPr>
              <w:t xml:space="preserve"> who </w:t>
            </w:r>
            <w:r w:rsidR="00D82549" w:rsidRPr="004867AB">
              <w:rPr>
                <w:rFonts w:ascii="Calibri" w:hAnsi="Calibri"/>
              </w:rPr>
              <w:t xml:space="preserve">strongly </w:t>
            </w:r>
            <w:r w:rsidRPr="004867AB">
              <w:rPr>
                <w:rFonts w:ascii="Calibri" w:hAnsi="Calibri"/>
              </w:rPr>
              <w:t>resisted the displacement of his people and their culture.</w:t>
            </w:r>
          </w:p>
        </w:tc>
      </w:tr>
    </w:tbl>
    <w:p w:rsidR="00AC3AEA" w:rsidRDefault="00AC3AEA" w:rsidP="009B119E">
      <w:pPr>
        <w:rPr>
          <w:rFonts w:ascii="Calibri" w:hAnsi="Calibri"/>
        </w:rPr>
      </w:pPr>
      <w:bookmarkStart w:id="0" w:name="_GoBack"/>
      <w:bookmarkEnd w:id="0"/>
    </w:p>
    <w:tbl>
      <w:tblPr>
        <w:tblW w:w="0" w:type="auto"/>
        <w:shd w:val="clear" w:color="auto" w:fill="B6DDE8"/>
        <w:tblLook w:val="04A0" w:firstRow="1" w:lastRow="0" w:firstColumn="1" w:lastColumn="0" w:noHBand="0" w:noVBand="1"/>
      </w:tblPr>
      <w:tblGrid>
        <w:gridCol w:w="9026"/>
      </w:tblGrid>
      <w:tr w:rsidR="00AC3AEA" w:rsidRPr="004867AB" w:rsidTr="004867AB">
        <w:tc>
          <w:tcPr>
            <w:tcW w:w="9242" w:type="dxa"/>
            <w:shd w:val="clear" w:color="auto" w:fill="B6DDE8"/>
          </w:tcPr>
          <w:p w:rsidR="00AC3AEA" w:rsidRPr="004867AB" w:rsidRDefault="00AC3AEA" w:rsidP="00AC3AEA">
            <w:pPr>
              <w:rPr>
                <w:rFonts w:ascii="Calibri" w:hAnsi="Calibri"/>
                <w:b/>
              </w:rPr>
            </w:pPr>
            <w:r w:rsidRPr="004867AB">
              <w:rPr>
                <w:rFonts w:ascii="Calibri" w:hAnsi="Calibri"/>
                <w:b/>
              </w:rPr>
              <w:t>ACTIVITY 1</w:t>
            </w:r>
          </w:p>
          <w:p w:rsidR="00AC3AEA" w:rsidRPr="004867AB" w:rsidRDefault="00AC3AEA" w:rsidP="00AC3AEA">
            <w:pPr>
              <w:rPr>
                <w:rFonts w:ascii="Calibri" w:hAnsi="Calibri"/>
              </w:rPr>
            </w:pPr>
          </w:p>
          <w:p w:rsidR="00AC3AEA" w:rsidRPr="004867AB" w:rsidRDefault="00AC3AEA" w:rsidP="00AC3AEA">
            <w:pPr>
              <w:rPr>
                <w:rFonts w:ascii="Calibri" w:hAnsi="Calibri"/>
              </w:rPr>
            </w:pPr>
            <w:r w:rsidRPr="004867AB">
              <w:rPr>
                <w:rFonts w:ascii="Calibri" w:hAnsi="Calibri"/>
              </w:rPr>
              <w:t xml:space="preserve">Look at the words which you wrote after viewing the paintings. Connect parts of Te </w:t>
            </w:r>
            <w:proofErr w:type="spellStart"/>
            <w:r w:rsidRPr="004867AB">
              <w:rPr>
                <w:rFonts w:ascii="Calibri" w:hAnsi="Calibri"/>
              </w:rPr>
              <w:t>Rangihaeata’s</w:t>
            </w:r>
            <w:proofErr w:type="spellEnd"/>
            <w:r w:rsidRPr="004867AB">
              <w:rPr>
                <w:rFonts w:ascii="Calibri" w:hAnsi="Calibri"/>
              </w:rPr>
              <w:t xml:space="preserve"> story to your words so that you can have a be</w:t>
            </w:r>
            <w:r w:rsidR="00A6654A">
              <w:rPr>
                <w:rFonts w:ascii="Calibri" w:hAnsi="Calibri"/>
              </w:rPr>
              <w:t>tter understanding of the chief</w:t>
            </w:r>
            <w:r w:rsidRPr="004867AB">
              <w:rPr>
                <w:rFonts w:ascii="Calibri" w:hAnsi="Calibri"/>
              </w:rPr>
              <w:t xml:space="preserve">. For example, you might have thought that he looked </w:t>
            </w:r>
            <w:r w:rsidRPr="004867AB">
              <w:rPr>
                <w:rFonts w:ascii="Calibri" w:hAnsi="Calibri"/>
                <w:b/>
              </w:rPr>
              <w:t>proud</w:t>
            </w:r>
            <w:r w:rsidRPr="004867AB">
              <w:rPr>
                <w:rFonts w:ascii="Calibri" w:hAnsi="Calibri"/>
              </w:rPr>
              <w:t xml:space="preserve"> or </w:t>
            </w:r>
            <w:r w:rsidRPr="004867AB">
              <w:rPr>
                <w:rFonts w:ascii="Calibri" w:hAnsi="Calibri"/>
                <w:b/>
              </w:rPr>
              <w:t>angry</w:t>
            </w:r>
            <w:r w:rsidRPr="004867AB">
              <w:rPr>
                <w:rFonts w:ascii="Calibri" w:hAnsi="Calibri"/>
              </w:rPr>
              <w:t xml:space="preserve"> or </w:t>
            </w:r>
            <w:r w:rsidRPr="004867AB">
              <w:rPr>
                <w:rFonts w:ascii="Calibri" w:hAnsi="Calibri"/>
                <w:b/>
              </w:rPr>
              <w:t>aggressive</w:t>
            </w:r>
            <w:r w:rsidRPr="004867AB">
              <w:rPr>
                <w:rFonts w:ascii="Calibri" w:hAnsi="Calibri"/>
              </w:rPr>
              <w:t xml:space="preserve"> or </w:t>
            </w:r>
            <w:r w:rsidRPr="004867AB">
              <w:rPr>
                <w:rFonts w:ascii="Calibri" w:hAnsi="Calibri"/>
                <w:b/>
              </w:rPr>
              <w:t>powerful</w:t>
            </w:r>
            <w:r w:rsidRPr="004867AB">
              <w:rPr>
                <w:rFonts w:ascii="Calibri" w:hAnsi="Calibri"/>
              </w:rPr>
              <w:t>. Are there parts of this story which show these qualities?</w:t>
            </w:r>
          </w:p>
          <w:p w:rsidR="00AC3AEA" w:rsidRPr="004867AB" w:rsidRDefault="00AC3AEA" w:rsidP="00AC3AEA">
            <w:pPr>
              <w:rPr>
                <w:rFonts w:ascii="Calibri" w:hAnsi="Calibri"/>
              </w:rPr>
            </w:pPr>
          </w:p>
          <w:p w:rsidR="00AC3AEA" w:rsidRDefault="00AC3AEA" w:rsidP="00AC3AEA">
            <w:pPr>
              <w:rPr>
                <w:rFonts w:ascii="Calibri" w:hAnsi="Calibri"/>
              </w:rPr>
            </w:pPr>
            <w:r w:rsidRPr="004867AB">
              <w:rPr>
                <w:rFonts w:ascii="Calibri" w:hAnsi="Calibri"/>
              </w:rPr>
              <w:t>You might now want to add other words about him that the paintings did not show. Think about the quality he might have had which he showed when he led the old people and the children away from the fighting.</w:t>
            </w:r>
          </w:p>
          <w:p w:rsidR="00A6654A" w:rsidRDefault="00A6654A" w:rsidP="00AC3AEA">
            <w:pPr>
              <w:rPr>
                <w:rFonts w:ascii="Calibri" w:hAnsi="Calibri"/>
              </w:rPr>
            </w:pPr>
          </w:p>
          <w:p w:rsidR="00A6654A" w:rsidRPr="004867AB" w:rsidRDefault="00A6654A" w:rsidP="00AC3AEA">
            <w:pPr>
              <w:rPr>
                <w:rFonts w:ascii="Calibri" w:hAnsi="Calibri"/>
              </w:rPr>
            </w:pPr>
            <w:r>
              <w:rPr>
                <w:rFonts w:ascii="Calibri" w:hAnsi="Calibri"/>
              </w:rPr>
              <w:t xml:space="preserve">You can make a </w:t>
            </w:r>
            <w:hyperlink r:id="rId11" w:history="1">
              <w:proofErr w:type="spellStart"/>
              <w:r w:rsidRPr="00FB26D1">
                <w:rPr>
                  <w:rStyle w:val="Hyperlink"/>
                  <w:rFonts w:ascii="Calibri" w:hAnsi="Calibri"/>
                </w:rPr>
                <w:t>wordle</w:t>
              </w:r>
              <w:proofErr w:type="spellEnd"/>
            </w:hyperlink>
            <w:r>
              <w:rPr>
                <w:rFonts w:ascii="Calibri" w:hAnsi="Calibri"/>
              </w:rPr>
              <w:t xml:space="preserve"> using all your words if you like.</w:t>
            </w:r>
          </w:p>
          <w:p w:rsidR="00AC3AEA" w:rsidRPr="004867AB" w:rsidRDefault="00AC3AEA" w:rsidP="00AC3AEA">
            <w:pPr>
              <w:rPr>
                <w:rFonts w:ascii="Calibri" w:hAnsi="Calibri"/>
              </w:rPr>
            </w:pPr>
          </w:p>
          <w:p w:rsidR="00AC3AEA" w:rsidRPr="004867AB" w:rsidRDefault="00AC3AEA" w:rsidP="00AC3AEA">
            <w:pPr>
              <w:rPr>
                <w:rFonts w:ascii="Calibri" w:hAnsi="Calibri"/>
                <w:b/>
              </w:rPr>
            </w:pPr>
            <w:r w:rsidRPr="004867AB">
              <w:rPr>
                <w:rFonts w:ascii="Calibri" w:hAnsi="Calibri"/>
                <w:b/>
              </w:rPr>
              <w:t>ACTIVITY 2</w:t>
            </w:r>
          </w:p>
          <w:p w:rsidR="00AC3AEA" w:rsidRPr="004867AB" w:rsidRDefault="00AC3AEA" w:rsidP="00AC3AEA">
            <w:pPr>
              <w:rPr>
                <w:rFonts w:ascii="Calibri" w:hAnsi="Calibri"/>
              </w:rPr>
            </w:pPr>
          </w:p>
          <w:p w:rsidR="00AC3AEA" w:rsidRPr="004867AB" w:rsidRDefault="00AC3AEA" w:rsidP="00AC3AEA">
            <w:pPr>
              <w:rPr>
                <w:rFonts w:ascii="Calibri" w:hAnsi="Calibri"/>
              </w:rPr>
            </w:pPr>
            <w:r w:rsidRPr="004867AB">
              <w:rPr>
                <w:rFonts w:ascii="Calibri" w:hAnsi="Calibri"/>
              </w:rPr>
              <w:t>Trace or draw a map of New Zealand</w:t>
            </w:r>
            <w:r w:rsidR="00A6654A">
              <w:rPr>
                <w:rFonts w:ascii="Calibri" w:hAnsi="Calibri"/>
              </w:rPr>
              <w:t xml:space="preserve"> (or you can print one from the web)</w:t>
            </w:r>
            <w:r w:rsidRPr="004867AB">
              <w:rPr>
                <w:rFonts w:ascii="Calibri" w:hAnsi="Calibri"/>
              </w:rPr>
              <w:t>. Track the migration that the tribe took when they moved south.</w:t>
            </w:r>
          </w:p>
          <w:p w:rsidR="00AC3AEA" w:rsidRPr="004867AB" w:rsidRDefault="00AC3AEA" w:rsidP="00AC3AEA">
            <w:pPr>
              <w:rPr>
                <w:rFonts w:ascii="Calibri" w:hAnsi="Calibri"/>
              </w:rPr>
            </w:pPr>
          </w:p>
          <w:p w:rsidR="00AC3AEA" w:rsidRPr="004867AB" w:rsidRDefault="00AC3AEA" w:rsidP="00AC3AEA">
            <w:pPr>
              <w:rPr>
                <w:rFonts w:ascii="Calibri" w:hAnsi="Calibri"/>
              </w:rPr>
            </w:pPr>
            <w:r w:rsidRPr="004867AB">
              <w:rPr>
                <w:rFonts w:ascii="Calibri" w:hAnsi="Calibri"/>
              </w:rPr>
              <w:t xml:space="preserve">Make a key that shows the places Te </w:t>
            </w:r>
            <w:proofErr w:type="spellStart"/>
            <w:r w:rsidRPr="004867AB">
              <w:rPr>
                <w:rFonts w:ascii="Calibri" w:hAnsi="Calibri"/>
              </w:rPr>
              <w:t>Rangihaeata</w:t>
            </w:r>
            <w:proofErr w:type="spellEnd"/>
            <w:r w:rsidRPr="004867AB">
              <w:rPr>
                <w:rFonts w:ascii="Calibri" w:hAnsi="Calibri"/>
              </w:rPr>
              <w:t xml:space="preserve"> was born, died, built a pa and fought Colonel Wakefield.</w:t>
            </w:r>
          </w:p>
          <w:p w:rsidR="00AC3AEA" w:rsidRPr="004867AB" w:rsidRDefault="00AC3AEA" w:rsidP="00AC3AEA">
            <w:pPr>
              <w:rPr>
                <w:rFonts w:ascii="Calibri" w:hAnsi="Calibri"/>
              </w:rPr>
            </w:pPr>
          </w:p>
          <w:p w:rsidR="00AC3AEA" w:rsidRPr="004867AB" w:rsidRDefault="00AC3AEA" w:rsidP="00AC3AEA">
            <w:pPr>
              <w:rPr>
                <w:rFonts w:ascii="Calibri" w:hAnsi="Calibri"/>
              </w:rPr>
            </w:pPr>
          </w:p>
          <w:p w:rsidR="00AC3AEA" w:rsidRPr="004867AB" w:rsidRDefault="00AC3AEA" w:rsidP="00AC3AEA">
            <w:pPr>
              <w:rPr>
                <w:rFonts w:ascii="Calibri" w:hAnsi="Calibri"/>
                <w:b/>
              </w:rPr>
            </w:pPr>
            <w:r w:rsidRPr="004867AB">
              <w:rPr>
                <w:rFonts w:ascii="Calibri" w:hAnsi="Calibri"/>
                <w:b/>
              </w:rPr>
              <w:t>ACTIVITY 3</w:t>
            </w:r>
          </w:p>
          <w:p w:rsidR="00AC3AEA" w:rsidRPr="004867AB" w:rsidRDefault="00AC3AEA" w:rsidP="00AC3AEA">
            <w:pPr>
              <w:rPr>
                <w:rFonts w:ascii="Calibri" w:hAnsi="Calibri"/>
              </w:rPr>
            </w:pPr>
          </w:p>
          <w:p w:rsidR="00AC3AEA" w:rsidRPr="004867AB" w:rsidRDefault="00AC3AEA" w:rsidP="00AC3AEA">
            <w:pPr>
              <w:rPr>
                <w:rFonts w:ascii="Calibri" w:hAnsi="Calibri"/>
              </w:rPr>
            </w:pPr>
            <w:r w:rsidRPr="004867AB">
              <w:rPr>
                <w:rFonts w:ascii="Calibri" w:hAnsi="Calibri"/>
              </w:rPr>
              <w:t xml:space="preserve">Research Te </w:t>
            </w:r>
            <w:proofErr w:type="spellStart"/>
            <w:r w:rsidRPr="004867AB">
              <w:rPr>
                <w:rFonts w:ascii="Calibri" w:hAnsi="Calibri"/>
              </w:rPr>
              <w:t>Rangihaeata’s</w:t>
            </w:r>
            <w:proofErr w:type="spellEnd"/>
            <w:r w:rsidRPr="004867AB">
              <w:rPr>
                <w:rFonts w:ascii="Calibri" w:hAnsi="Calibri"/>
              </w:rPr>
              <w:t xml:space="preserve"> uncle Te </w:t>
            </w:r>
            <w:proofErr w:type="spellStart"/>
            <w:r w:rsidRPr="004867AB">
              <w:rPr>
                <w:rFonts w:ascii="Calibri" w:hAnsi="Calibri"/>
              </w:rPr>
              <w:t>Rauparaha</w:t>
            </w:r>
            <w:proofErr w:type="spellEnd"/>
            <w:r w:rsidRPr="004867AB">
              <w:rPr>
                <w:rFonts w:ascii="Calibri" w:hAnsi="Calibri"/>
              </w:rPr>
              <w:t>. Find out at what points in his life he was working, living and /or fighting</w:t>
            </w:r>
            <w:r w:rsidR="00D82549" w:rsidRPr="004867AB">
              <w:rPr>
                <w:rFonts w:ascii="Calibri" w:hAnsi="Calibri"/>
              </w:rPr>
              <w:t xml:space="preserve"> </w:t>
            </w:r>
            <w:r w:rsidRPr="004867AB">
              <w:rPr>
                <w:rFonts w:ascii="Calibri" w:hAnsi="Calibri"/>
              </w:rPr>
              <w:t>beside</w:t>
            </w:r>
            <w:r w:rsidR="00D82549" w:rsidRPr="004867AB">
              <w:rPr>
                <w:rFonts w:ascii="Calibri" w:hAnsi="Calibri"/>
              </w:rPr>
              <w:t xml:space="preserve"> </w:t>
            </w:r>
            <w:r w:rsidRPr="004867AB">
              <w:rPr>
                <w:rFonts w:ascii="Calibri" w:hAnsi="Calibri"/>
              </w:rPr>
              <w:t xml:space="preserve">his nephew. </w:t>
            </w:r>
          </w:p>
          <w:p w:rsidR="00AC3AEA" w:rsidRPr="004867AB" w:rsidRDefault="00AC3AEA" w:rsidP="00AC3AEA">
            <w:pPr>
              <w:rPr>
                <w:rFonts w:ascii="Calibri" w:hAnsi="Calibri"/>
              </w:rPr>
            </w:pPr>
          </w:p>
          <w:p w:rsidR="00AC3AEA" w:rsidRPr="004867AB" w:rsidRDefault="00AC3AEA" w:rsidP="009B119E">
            <w:pPr>
              <w:rPr>
                <w:rFonts w:ascii="Calibri" w:hAnsi="Calibri"/>
              </w:rPr>
            </w:pPr>
          </w:p>
        </w:tc>
      </w:tr>
    </w:tbl>
    <w:p w:rsidR="00AC3AEA" w:rsidRDefault="00AC3AEA" w:rsidP="009B119E">
      <w:pPr>
        <w:rPr>
          <w:rFonts w:ascii="Calibri" w:hAnsi="Calibri"/>
        </w:rPr>
      </w:pPr>
    </w:p>
    <w:p w:rsidR="009B119E" w:rsidRPr="00F65DAF" w:rsidRDefault="009B119E" w:rsidP="009B119E">
      <w:pPr>
        <w:rPr>
          <w:rFonts w:ascii="Calibri" w:hAnsi="Calibri"/>
        </w:rPr>
      </w:pPr>
    </w:p>
    <w:p w:rsidR="002C2CBE" w:rsidRPr="000425A7" w:rsidRDefault="002C2CBE" w:rsidP="009B119E">
      <w:pPr>
        <w:spacing w:line="360" w:lineRule="auto"/>
        <w:rPr>
          <w:rFonts w:ascii="Arial" w:hAnsi="Arial" w:cs="Arial"/>
        </w:rPr>
      </w:pPr>
    </w:p>
    <w:sectPr w:rsidR="002C2CBE" w:rsidRPr="000425A7" w:rsidSect="00D960B8">
      <w:headerReference w:type="default" r:id="rId12"/>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73F" w:rsidRDefault="00BC773F" w:rsidP="0021098D">
      <w:r>
        <w:separator/>
      </w:r>
    </w:p>
  </w:endnote>
  <w:endnote w:type="continuationSeparator" w:id="0">
    <w:p w:rsidR="00BC773F" w:rsidRDefault="00BC773F" w:rsidP="0021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43" w:rsidRDefault="00604143" w:rsidP="00604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143" w:rsidRDefault="00604143" w:rsidP="0060414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F4" w:rsidRDefault="00025FF4" w:rsidP="00025FF4"/>
  <w:tbl>
    <w:tblPr>
      <w:tblW w:w="0" w:type="auto"/>
      <w:tblLook w:val="04A0" w:firstRow="1" w:lastRow="0" w:firstColumn="1" w:lastColumn="0" w:noHBand="0" w:noVBand="1"/>
    </w:tblPr>
    <w:tblGrid>
      <w:gridCol w:w="6912"/>
      <w:gridCol w:w="1944"/>
    </w:tblGrid>
    <w:tr w:rsidR="00025FF4" w:rsidRPr="00E72C57" w:rsidTr="00AC357D">
      <w:tc>
        <w:tcPr>
          <w:tcW w:w="6912" w:type="dxa"/>
        </w:tcPr>
        <w:p w:rsidR="00025FF4" w:rsidRPr="00E72C57" w:rsidRDefault="00025FF4" w:rsidP="00AC357D">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025FF4" w:rsidRPr="00E72C57" w:rsidRDefault="00025FF4" w:rsidP="00AC357D">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025FF4" w:rsidRPr="00E72C57" w:rsidRDefault="00025FF4" w:rsidP="00AC357D">
          <w:pPr>
            <w:spacing w:after="120"/>
            <w:rPr>
              <w:rFonts w:ascii="Arial" w:hAnsi="Arial" w:cs="Arial"/>
              <w:b/>
              <w:bCs/>
              <w:color w:val="000000"/>
              <w:kern w:val="28"/>
              <w:sz w:val="14"/>
            </w:rPr>
          </w:pPr>
          <w:hyperlink r:id="rId2" w:history="1">
            <w:r w:rsidRPr="00E72C57">
              <w:rPr>
                <w:rStyle w:val="Hyperlink"/>
                <w:rFonts w:ascii="Arial" w:hAnsi="Arial" w:cs="Arial"/>
                <w:b/>
                <w:bCs/>
                <w:kern w:val="28"/>
                <w:sz w:val="14"/>
              </w:rPr>
              <w:t>www.gopi.org.nz</w:t>
            </w:r>
          </w:hyperlink>
        </w:p>
      </w:tc>
      <w:tc>
        <w:tcPr>
          <w:tcW w:w="1944" w:type="dxa"/>
        </w:tcPr>
        <w:p w:rsidR="00025FF4" w:rsidRPr="00E72C57" w:rsidRDefault="00F0353B" w:rsidP="00AC357D">
          <w:pPr>
            <w:ind w:right="-13"/>
            <w:rPr>
              <w:rFonts w:ascii="Arial" w:hAnsi="Arial" w:cs="Arial"/>
              <w:b/>
              <w:bCs/>
              <w:color w:val="000000"/>
              <w:kern w:val="28"/>
              <w:sz w:val="14"/>
            </w:rPr>
          </w:pPr>
          <w:r>
            <w:rPr>
              <w:rFonts w:ascii="Arial" w:hAnsi="Arial" w:cs="Arial"/>
              <w:b/>
              <w:bCs/>
              <w:noProof/>
              <w:color w:val="000000"/>
              <w:kern w:val="28"/>
              <w:sz w:val="14"/>
              <w:lang w:val="en-GB" w:eastAsia="en-GB"/>
            </w:rPr>
            <w:drawing>
              <wp:inline distT="0" distB="0" distL="0" distR="0">
                <wp:extent cx="720000" cy="720000"/>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utOut small.png"/>
                        <pic:cNvPicPr/>
                      </pic:nvPicPr>
                      <pic:blipFill>
                        <a:blip r:embed="rId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D247A8" w:rsidRDefault="00D2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73F" w:rsidRDefault="00BC773F" w:rsidP="0021098D">
      <w:r>
        <w:separator/>
      </w:r>
    </w:p>
  </w:footnote>
  <w:footnote w:type="continuationSeparator" w:id="0">
    <w:p w:rsidR="00BC773F" w:rsidRDefault="00BC773F" w:rsidP="0021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26" w:rsidRPr="003668CE" w:rsidRDefault="00CA53AB" w:rsidP="00D97B26">
    <w:pPr>
      <w:pStyle w:val="Header"/>
      <w:jc w:val="right"/>
      <w:rPr>
        <w:sz w:val="16"/>
      </w:rPr>
    </w:pPr>
    <w:r>
      <w:rPr>
        <w:sz w:val="16"/>
      </w:rPr>
      <w:t>People</w:t>
    </w:r>
    <w:r w:rsidR="00D97B26">
      <w:rPr>
        <w:sz w:val="16"/>
      </w:rPr>
      <w:t xml:space="preserve"> of the Pauatahanui Inlet </w:t>
    </w:r>
    <w:r>
      <w:rPr>
        <w:sz w:val="16"/>
      </w:rPr>
      <w:t>1</w:t>
    </w:r>
    <w:r w:rsidR="00D97B26" w:rsidRPr="003668CE">
      <w:rPr>
        <w:sz w:val="16"/>
      </w:rPr>
      <w:t xml:space="preserve">: </w:t>
    </w:r>
    <w:r>
      <w:rPr>
        <w:sz w:val="16"/>
      </w:rPr>
      <w:t xml:space="preserve">Te </w:t>
    </w:r>
    <w:proofErr w:type="spellStart"/>
    <w:r>
      <w:rPr>
        <w:sz w:val="16"/>
      </w:rPr>
      <w:t>Rangihaeata</w:t>
    </w:r>
    <w:proofErr w:type="spellEnd"/>
  </w:p>
  <w:p w:rsidR="00D97B26" w:rsidRDefault="00D97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E0F"/>
    <w:multiLevelType w:val="hybridMultilevel"/>
    <w:tmpl w:val="0AA47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A5379"/>
    <w:multiLevelType w:val="hybridMultilevel"/>
    <w:tmpl w:val="FFB207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1694867"/>
    <w:multiLevelType w:val="hybridMultilevel"/>
    <w:tmpl w:val="0AA47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717E69"/>
    <w:multiLevelType w:val="hybridMultilevel"/>
    <w:tmpl w:val="9C5A9FCC"/>
    <w:lvl w:ilvl="0" w:tplc="0409000F">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F045D29"/>
    <w:multiLevelType w:val="hybridMultilevel"/>
    <w:tmpl w:val="05944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222C2F"/>
    <w:multiLevelType w:val="hybridMultilevel"/>
    <w:tmpl w:val="CB02C4D4"/>
    <w:lvl w:ilvl="0" w:tplc="0D6C4CB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9fc"/>
      <o:colormenu v:ext="edit" fillcolor="#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8D"/>
    <w:rsid w:val="00013F55"/>
    <w:rsid w:val="0002079F"/>
    <w:rsid w:val="00025FF4"/>
    <w:rsid w:val="00027788"/>
    <w:rsid w:val="000354F5"/>
    <w:rsid w:val="0003614B"/>
    <w:rsid w:val="00037813"/>
    <w:rsid w:val="00052163"/>
    <w:rsid w:val="000803A2"/>
    <w:rsid w:val="00082ABD"/>
    <w:rsid w:val="00083966"/>
    <w:rsid w:val="000A0C70"/>
    <w:rsid w:val="000A3AAA"/>
    <w:rsid w:val="000B5D43"/>
    <w:rsid w:val="000D0B81"/>
    <w:rsid w:val="000D1A72"/>
    <w:rsid w:val="000D4AF2"/>
    <w:rsid w:val="000E1180"/>
    <w:rsid w:val="0011499E"/>
    <w:rsid w:val="00151A64"/>
    <w:rsid w:val="001614C4"/>
    <w:rsid w:val="0017465E"/>
    <w:rsid w:val="001A0F48"/>
    <w:rsid w:val="001C436A"/>
    <w:rsid w:val="001F01F5"/>
    <w:rsid w:val="001F533C"/>
    <w:rsid w:val="00207120"/>
    <w:rsid w:val="0021098D"/>
    <w:rsid w:val="00276A22"/>
    <w:rsid w:val="00280E32"/>
    <w:rsid w:val="00284C18"/>
    <w:rsid w:val="002B1298"/>
    <w:rsid w:val="002C05A0"/>
    <w:rsid w:val="002C2CBE"/>
    <w:rsid w:val="002C4FB3"/>
    <w:rsid w:val="00335380"/>
    <w:rsid w:val="00342675"/>
    <w:rsid w:val="003457C9"/>
    <w:rsid w:val="00364F68"/>
    <w:rsid w:val="003A5BDF"/>
    <w:rsid w:val="0040480E"/>
    <w:rsid w:val="00416437"/>
    <w:rsid w:val="0041740F"/>
    <w:rsid w:val="00423BA4"/>
    <w:rsid w:val="004431E2"/>
    <w:rsid w:val="00443854"/>
    <w:rsid w:val="00470D67"/>
    <w:rsid w:val="004769A9"/>
    <w:rsid w:val="004867AB"/>
    <w:rsid w:val="00490B63"/>
    <w:rsid w:val="004937CA"/>
    <w:rsid w:val="004A06D6"/>
    <w:rsid w:val="004B305C"/>
    <w:rsid w:val="004B6DCB"/>
    <w:rsid w:val="004C219B"/>
    <w:rsid w:val="00502CB8"/>
    <w:rsid w:val="005245F0"/>
    <w:rsid w:val="00542E41"/>
    <w:rsid w:val="0054338A"/>
    <w:rsid w:val="005619E9"/>
    <w:rsid w:val="005971BD"/>
    <w:rsid w:val="005C6673"/>
    <w:rsid w:val="006005E9"/>
    <w:rsid w:val="00604143"/>
    <w:rsid w:val="0061124A"/>
    <w:rsid w:val="00615EF7"/>
    <w:rsid w:val="00650396"/>
    <w:rsid w:val="00657431"/>
    <w:rsid w:val="00672F5D"/>
    <w:rsid w:val="00687F18"/>
    <w:rsid w:val="006A0870"/>
    <w:rsid w:val="006A3E1E"/>
    <w:rsid w:val="006B13FC"/>
    <w:rsid w:val="006B7818"/>
    <w:rsid w:val="006D2606"/>
    <w:rsid w:val="006F0726"/>
    <w:rsid w:val="006F7D73"/>
    <w:rsid w:val="0070209B"/>
    <w:rsid w:val="00727C76"/>
    <w:rsid w:val="00727ED4"/>
    <w:rsid w:val="00730579"/>
    <w:rsid w:val="007332BE"/>
    <w:rsid w:val="00747A1F"/>
    <w:rsid w:val="00780064"/>
    <w:rsid w:val="007C0B39"/>
    <w:rsid w:val="007D6AFE"/>
    <w:rsid w:val="00832464"/>
    <w:rsid w:val="00855487"/>
    <w:rsid w:val="0088221A"/>
    <w:rsid w:val="008A4448"/>
    <w:rsid w:val="009170DB"/>
    <w:rsid w:val="00971DA8"/>
    <w:rsid w:val="00982BBB"/>
    <w:rsid w:val="009B119E"/>
    <w:rsid w:val="009C12B5"/>
    <w:rsid w:val="009D6C14"/>
    <w:rsid w:val="00A14D5F"/>
    <w:rsid w:val="00A479B4"/>
    <w:rsid w:val="00A6654A"/>
    <w:rsid w:val="00A67C61"/>
    <w:rsid w:val="00A73BC4"/>
    <w:rsid w:val="00A772BD"/>
    <w:rsid w:val="00A8302C"/>
    <w:rsid w:val="00A8627E"/>
    <w:rsid w:val="00A87811"/>
    <w:rsid w:val="00AC3409"/>
    <w:rsid w:val="00AC357D"/>
    <w:rsid w:val="00AC3AEA"/>
    <w:rsid w:val="00AF02FE"/>
    <w:rsid w:val="00B50161"/>
    <w:rsid w:val="00B71D4E"/>
    <w:rsid w:val="00B72332"/>
    <w:rsid w:val="00B8591D"/>
    <w:rsid w:val="00B875D9"/>
    <w:rsid w:val="00BC5C8A"/>
    <w:rsid w:val="00BC7411"/>
    <w:rsid w:val="00BC772E"/>
    <w:rsid w:val="00BC773F"/>
    <w:rsid w:val="00C0193A"/>
    <w:rsid w:val="00C06506"/>
    <w:rsid w:val="00C4611E"/>
    <w:rsid w:val="00C51273"/>
    <w:rsid w:val="00CA4069"/>
    <w:rsid w:val="00CA53AB"/>
    <w:rsid w:val="00CE5681"/>
    <w:rsid w:val="00D11DFD"/>
    <w:rsid w:val="00D12826"/>
    <w:rsid w:val="00D15F2B"/>
    <w:rsid w:val="00D247A8"/>
    <w:rsid w:val="00D3678D"/>
    <w:rsid w:val="00D375E8"/>
    <w:rsid w:val="00D44286"/>
    <w:rsid w:val="00D70BD0"/>
    <w:rsid w:val="00D74279"/>
    <w:rsid w:val="00D82549"/>
    <w:rsid w:val="00D9579F"/>
    <w:rsid w:val="00D960B8"/>
    <w:rsid w:val="00D97B26"/>
    <w:rsid w:val="00DB7C28"/>
    <w:rsid w:val="00E01CF0"/>
    <w:rsid w:val="00E10BDD"/>
    <w:rsid w:val="00E27692"/>
    <w:rsid w:val="00E35417"/>
    <w:rsid w:val="00E503E2"/>
    <w:rsid w:val="00E646A1"/>
    <w:rsid w:val="00E93CE3"/>
    <w:rsid w:val="00E94AD7"/>
    <w:rsid w:val="00EB3CF7"/>
    <w:rsid w:val="00EB4645"/>
    <w:rsid w:val="00EC4254"/>
    <w:rsid w:val="00ED04A2"/>
    <w:rsid w:val="00EE0A31"/>
    <w:rsid w:val="00EE3A24"/>
    <w:rsid w:val="00EE3A81"/>
    <w:rsid w:val="00EE7F9B"/>
    <w:rsid w:val="00EF7CC0"/>
    <w:rsid w:val="00F0353B"/>
    <w:rsid w:val="00F12E4A"/>
    <w:rsid w:val="00F302E2"/>
    <w:rsid w:val="00F51257"/>
    <w:rsid w:val="00F546AF"/>
    <w:rsid w:val="00F73049"/>
    <w:rsid w:val="00F76DD7"/>
    <w:rsid w:val="00F8578D"/>
    <w:rsid w:val="00F97D46"/>
    <w:rsid w:val="00FA2E24"/>
    <w:rsid w:val="00FA5041"/>
    <w:rsid w:val="00FB26D1"/>
    <w:rsid w:val="00FC1DD4"/>
    <w:rsid w:val="00FF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c"/>
      <o:colormenu v:ext="edit" fillcolor="#9fc"/>
    </o:shapedefaults>
    <o:shapelayout v:ext="edit">
      <o:idmap v:ext="edit" data="1"/>
    </o:shapelayout>
  </w:shapeDefaults>
  <w:decimalSymbol w:val="."/>
  <w:listSeparator w:val=","/>
  <w15:chartTrackingRefBased/>
  <w15:docId w15:val="{B07E8953-98DF-42B0-93D0-D83BE0E5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98D"/>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rsid w:val="00364F68"/>
    <w:pPr>
      <w:keepNext/>
      <w:spacing w:before="240" w:after="60"/>
      <w:outlineLvl w:val="1"/>
    </w:pPr>
    <w:rPr>
      <w:rFonts w:ascii="Cambria" w:hAnsi="Cambria"/>
      <w:b/>
      <w:bCs/>
      <w:i/>
      <w:iCs/>
      <w:sz w:val="28"/>
      <w:szCs w:val="28"/>
      <w:lang w:val="en-NZ"/>
    </w:rPr>
  </w:style>
  <w:style w:type="paragraph" w:styleId="Heading3">
    <w:name w:val="heading 3"/>
    <w:basedOn w:val="Normal"/>
    <w:next w:val="Normal"/>
    <w:link w:val="Heading3Char"/>
    <w:uiPriority w:val="9"/>
    <w:unhideWhenUsed/>
    <w:qFormat/>
    <w:rsid w:val="00364F68"/>
    <w:pPr>
      <w:keepNext/>
      <w:spacing w:before="240" w:after="60"/>
      <w:outlineLvl w:val="2"/>
    </w:pPr>
    <w:rPr>
      <w:rFonts w:ascii="Cambria" w:hAnsi="Cambria"/>
      <w:b/>
      <w:bCs/>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allinnk">
    <w:name w:val="internal linnk"/>
    <w:basedOn w:val="Normal"/>
    <w:qFormat/>
    <w:rsid w:val="00E01CF0"/>
    <w:rPr>
      <w:rFonts w:cs="Arial"/>
      <w:b/>
      <w:color w:val="3333FF"/>
      <w:u w:val="single"/>
    </w:rPr>
  </w:style>
  <w:style w:type="paragraph" w:customStyle="1" w:styleId="text">
    <w:name w:val="text"/>
    <w:basedOn w:val="Normal"/>
    <w:link w:val="textChar"/>
    <w:autoRedefine/>
    <w:qFormat/>
    <w:rsid w:val="007C0B39"/>
    <w:pPr>
      <w:spacing w:after="120"/>
    </w:pPr>
    <w:rPr>
      <w:rFonts w:ascii="Calibri" w:eastAsia="Calibri" w:hAnsi="Calibri"/>
    </w:rPr>
  </w:style>
  <w:style w:type="character" w:customStyle="1" w:styleId="textChar">
    <w:name w:val="text Char"/>
    <w:basedOn w:val="DefaultParagraphFont"/>
    <w:link w:val="text"/>
    <w:rsid w:val="007C0B39"/>
    <w:rPr>
      <w:rFonts w:ascii="Calibri" w:eastAsia="Calibri" w:hAnsi="Calibri" w:cs="Times New Roman"/>
    </w:rPr>
  </w:style>
  <w:style w:type="paragraph" w:customStyle="1" w:styleId="link">
    <w:name w:val="link"/>
    <w:basedOn w:val="Normal"/>
    <w:next w:val="Normal"/>
    <w:link w:val="linkChar"/>
    <w:autoRedefine/>
    <w:qFormat/>
    <w:rsid w:val="00DB7C28"/>
    <w:rPr>
      <w:rFonts w:ascii="Calibri" w:hAnsi="Calibri" w:cs="Arial"/>
      <w:i/>
      <w:color w:val="0000FF"/>
      <w:sz w:val="18"/>
      <w:szCs w:val="20"/>
      <w:u w:val="single"/>
      <w:lang w:val="en-AU" w:eastAsia="en-NZ"/>
    </w:rPr>
  </w:style>
  <w:style w:type="character" w:customStyle="1" w:styleId="linkChar">
    <w:name w:val="link Char"/>
    <w:basedOn w:val="DefaultParagraphFont"/>
    <w:link w:val="link"/>
    <w:rsid w:val="00DB7C28"/>
    <w:rPr>
      <w:rFonts w:ascii="Calibri" w:eastAsia="Times New Roman" w:hAnsi="Calibri" w:cs="Arial"/>
      <w:i/>
      <w:color w:val="0000FF"/>
      <w:sz w:val="18"/>
      <w:szCs w:val="20"/>
      <w:u w:val="single"/>
      <w:lang w:val="en-AU" w:eastAsia="en-NZ"/>
    </w:rPr>
  </w:style>
  <w:style w:type="paragraph" w:styleId="NormalWeb">
    <w:name w:val="Normal (Web)"/>
    <w:basedOn w:val="Normal"/>
    <w:uiPriority w:val="99"/>
    <w:unhideWhenUsed/>
    <w:rsid w:val="00DB7C28"/>
  </w:style>
  <w:style w:type="character" w:styleId="Hyperlink">
    <w:name w:val="Hyperlink"/>
    <w:basedOn w:val="DefaultParagraphFont"/>
    <w:unhideWhenUsed/>
    <w:rsid w:val="0021098D"/>
    <w:rPr>
      <w:color w:val="0000FF"/>
      <w:u w:val="single"/>
    </w:rPr>
  </w:style>
  <w:style w:type="paragraph" w:styleId="Footer">
    <w:name w:val="footer"/>
    <w:basedOn w:val="Normal"/>
    <w:link w:val="FooterChar"/>
    <w:rsid w:val="0021098D"/>
    <w:pPr>
      <w:tabs>
        <w:tab w:val="center" w:pos="4320"/>
        <w:tab w:val="right" w:pos="8640"/>
      </w:tabs>
    </w:pPr>
  </w:style>
  <w:style w:type="character" w:customStyle="1" w:styleId="FooterChar">
    <w:name w:val="Footer Char"/>
    <w:basedOn w:val="DefaultParagraphFont"/>
    <w:link w:val="Footer"/>
    <w:rsid w:val="0021098D"/>
    <w:rPr>
      <w:rFonts w:ascii="Times New Roman" w:eastAsia="Times New Roman" w:hAnsi="Times New Roman" w:cs="Times New Roman"/>
      <w:sz w:val="24"/>
      <w:szCs w:val="24"/>
      <w:lang w:val="en-US"/>
    </w:rPr>
  </w:style>
  <w:style w:type="character" w:styleId="PageNumber">
    <w:name w:val="page number"/>
    <w:basedOn w:val="DefaultParagraphFont"/>
    <w:rsid w:val="0021098D"/>
  </w:style>
  <w:style w:type="paragraph" w:styleId="BalloonText">
    <w:name w:val="Balloon Text"/>
    <w:basedOn w:val="Normal"/>
    <w:link w:val="BalloonTextChar"/>
    <w:uiPriority w:val="99"/>
    <w:semiHidden/>
    <w:unhideWhenUsed/>
    <w:rsid w:val="0021098D"/>
    <w:rPr>
      <w:rFonts w:ascii="Tahoma" w:hAnsi="Tahoma" w:cs="Tahoma"/>
      <w:sz w:val="16"/>
      <w:szCs w:val="16"/>
    </w:rPr>
  </w:style>
  <w:style w:type="character" w:customStyle="1" w:styleId="BalloonTextChar">
    <w:name w:val="Balloon Text Char"/>
    <w:basedOn w:val="DefaultParagraphFont"/>
    <w:link w:val="BalloonText"/>
    <w:uiPriority w:val="99"/>
    <w:semiHidden/>
    <w:rsid w:val="0021098D"/>
    <w:rPr>
      <w:rFonts w:ascii="Tahoma" w:eastAsia="Times New Roman" w:hAnsi="Tahoma" w:cs="Tahoma"/>
      <w:sz w:val="16"/>
      <w:szCs w:val="16"/>
      <w:lang w:val="en-US"/>
    </w:rPr>
  </w:style>
  <w:style w:type="paragraph" w:styleId="Header">
    <w:name w:val="header"/>
    <w:basedOn w:val="Normal"/>
    <w:link w:val="HeaderChar"/>
    <w:uiPriority w:val="99"/>
    <w:unhideWhenUsed/>
    <w:rsid w:val="0021098D"/>
    <w:pPr>
      <w:tabs>
        <w:tab w:val="center" w:pos="4513"/>
        <w:tab w:val="right" w:pos="9026"/>
      </w:tabs>
    </w:pPr>
  </w:style>
  <w:style w:type="character" w:customStyle="1" w:styleId="HeaderChar">
    <w:name w:val="Header Char"/>
    <w:basedOn w:val="DefaultParagraphFont"/>
    <w:link w:val="Header"/>
    <w:uiPriority w:val="99"/>
    <w:rsid w:val="0021098D"/>
    <w:rPr>
      <w:rFonts w:ascii="Times New Roman" w:eastAsia="Times New Roman" w:hAnsi="Times New Roman" w:cs="Times New Roman"/>
      <w:sz w:val="24"/>
      <w:szCs w:val="24"/>
      <w:lang w:val="en-US"/>
    </w:rPr>
  </w:style>
  <w:style w:type="table" w:styleId="TableGrid">
    <w:name w:val="Table Grid"/>
    <w:basedOn w:val="TableNormal"/>
    <w:rsid w:val="00D24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64F68"/>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
    <w:rsid w:val="00364F68"/>
    <w:rPr>
      <w:rFonts w:ascii="Cambria" w:eastAsia="Times New Roman" w:hAnsi="Cambria"/>
      <w:b/>
      <w:bCs/>
      <w:sz w:val="26"/>
      <w:szCs w:val="26"/>
      <w:lang w:eastAsia="en-US"/>
    </w:rPr>
  </w:style>
  <w:style w:type="character" w:styleId="Emphasis">
    <w:name w:val="Emphasis"/>
    <w:basedOn w:val="DefaultParagraphFont"/>
    <w:uiPriority w:val="20"/>
    <w:qFormat/>
    <w:rsid w:val="00364F68"/>
    <w:rPr>
      <w:i/>
      <w:iCs/>
    </w:rPr>
  </w:style>
  <w:style w:type="character" w:styleId="CommentReference">
    <w:name w:val="annotation reference"/>
    <w:basedOn w:val="DefaultParagraphFont"/>
    <w:semiHidden/>
    <w:rsid w:val="009C12B5"/>
    <w:rPr>
      <w:sz w:val="16"/>
      <w:szCs w:val="16"/>
    </w:rPr>
  </w:style>
  <w:style w:type="paragraph" w:styleId="CommentText">
    <w:name w:val="annotation text"/>
    <w:basedOn w:val="Normal"/>
    <w:link w:val="CommentTextChar"/>
    <w:semiHidden/>
    <w:rsid w:val="009C12B5"/>
    <w:rPr>
      <w:sz w:val="20"/>
      <w:szCs w:val="20"/>
    </w:rPr>
  </w:style>
  <w:style w:type="character" w:customStyle="1" w:styleId="CommentTextChar">
    <w:name w:val="Comment Text Char"/>
    <w:basedOn w:val="DefaultParagraphFont"/>
    <w:link w:val="CommentText"/>
    <w:semiHidden/>
    <w:rsid w:val="009C12B5"/>
    <w:rPr>
      <w:rFonts w:ascii="Times New Roman" w:eastAsia="Times New Roman" w:hAnsi="Times New Roman"/>
      <w:lang w:val="en-US" w:eastAsia="en-US"/>
    </w:rPr>
  </w:style>
  <w:style w:type="character" w:styleId="FollowedHyperlink">
    <w:name w:val="FollowedHyperlink"/>
    <w:basedOn w:val="DefaultParagraphFont"/>
    <w:uiPriority w:val="99"/>
    <w:semiHidden/>
    <w:unhideWhenUsed/>
    <w:rsid w:val="00035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angiatea.natlib.govt.nz/TeRauparahaE.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dle.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Links>
    <vt:vector size="24" baseType="variant">
      <vt:variant>
        <vt:i4>2490404</vt:i4>
      </vt:variant>
      <vt:variant>
        <vt:i4>3</vt:i4>
      </vt:variant>
      <vt:variant>
        <vt:i4>0</vt:i4>
      </vt:variant>
      <vt:variant>
        <vt:i4>5</vt:i4>
      </vt:variant>
      <vt:variant>
        <vt:lpwstr>http://www.wordle.net/</vt:lpwstr>
      </vt:variant>
      <vt:variant>
        <vt:lpwstr/>
      </vt:variant>
      <vt:variant>
        <vt:i4>4325447</vt:i4>
      </vt:variant>
      <vt:variant>
        <vt:i4>0</vt:i4>
      </vt:variant>
      <vt:variant>
        <vt:i4>0</vt:i4>
      </vt:variant>
      <vt:variant>
        <vt:i4>5</vt:i4>
      </vt:variant>
      <vt:variant>
        <vt:lpwstr>http://rangiatea.natlib.govt.nz/TeRauparahaE.htm</vt:lpwstr>
      </vt:variant>
      <vt:variant>
        <vt:lpwstr/>
      </vt:variant>
      <vt:variant>
        <vt:i4>2162736</vt:i4>
      </vt:variant>
      <vt:variant>
        <vt:i4>5</vt:i4>
      </vt:variant>
      <vt:variant>
        <vt:i4>0</vt:i4>
      </vt:variant>
      <vt:variant>
        <vt:i4>5</vt:i4>
      </vt:variant>
      <vt:variant>
        <vt:lpwstr>../../../AppData/Local/Microsoft/Windows/Temporary Internet Files/Low/Content.IE5/1LPZ9FLT/www.gopi.org.nz</vt:lpwstr>
      </vt:variant>
      <vt:variant>
        <vt:lpwstr/>
      </vt:variant>
      <vt:variant>
        <vt:i4>7471172</vt:i4>
      </vt:variant>
      <vt:variant>
        <vt:i4>2</vt:i4>
      </vt:variant>
      <vt:variant>
        <vt:i4>0</vt:i4>
      </vt:variant>
      <vt:variant>
        <vt:i4>5</vt:i4>
      </vt:variant>
      <vt:variant>
        <vt:lpwstr>mailto:pauainlet@gmail.com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dc:creator>
  <cp:keywords/>
  <cp:lastModifiedBy>User</cp:lastModifiedBy>
  <cp:revision>2</cp:revision>
  <dcterms:created xsi:type="dcterms:W3CDTF">2018-06-03T03:20:00Z</dcterms:created>
  <dcterms:modified xsi:type="dcterms:W3CDTF">2018-06-03T03:20:00Z</dcterms:modified>
</cp:coreProperties>
</file>